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129" w:rsidRDefault="00FE6129" w:rsidP="00FE6129">
      <w:pPr>
        <w:jc w:val="both"/>
        <w:rPr>
          <w:sz w:val="72"/>
          <w:szCs w:val="72"/>
          <w:lang w:eastAsia="ja-JP"/>
        </w:rPr>
      </w:pPr>
      <w:bookmarkStart w:id="0" w:name="_Toc430597582"/>
      <w:r>
        <w:rPr>
          <w:noProof/>
        </w:rPr>
        <w:drawing>
          <wp:inline distT="0" distB="0" distL="0" distR="0" wp14:anchorId="779413C7" wp14:editId="06C7ACE9">
            <wp:extent cx="3256280" cy="91929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01351" cy="932014"/>
                    </a:xfrm>
                    <a:prstGeom prst="rect">
                      <a:avLst/>
                    </a:prstGeom>
                  </pic:spPr>
                </pic:pic>
              </a:graphicData>
            </a:graphic>
          </wp:inline>
        </w:drawing>
      </w:r>
    </w:p>
    <w:p w:rsidR="00FE6129" w:rsidRDefault="00FE6129" w:rsidP="00FE6129">
      <w:pPr>
        <w:jc w:val="both"/>
        <w:rPr>
          <w:sz w:val="72"/>
          <w:szCs w:val="72"/>
          <w:lang w:eastAsia="ja-JP"/>
        </w:rPr>
      </w:pPr>
    </w:p>
    <w:p w:rsidR="00FE6129" w:rsidRDefault="00FE6129" w:rsidP="00FE6129">
      <w:pPr>
        <w:jc w:val="both"/>
        <w:rPr>
          <w:sz w:val="72"/>
          <w:szCs w:val="72"/>
          <w:lang w:eastAsia="ja-JP"/>
        </w:rPr>
      </w:pPr>
    </w:p>
    <w:p w:rsidR="00FE6129" w:rsidRDefault="00FE6129" w:rsidP="00FE6129">
      <w:pPr>
        <w:rPr>
          <w:lang w:eastAsia="ja-JP"/>
        </w:rPr>
      </w:pPr>
    </w:p>
    <w:p w:rsidR="00FE6129" w:rsidRDefault="00FE6129" w:rsidP="00FE6129">
      <w:pPr>
        <w:rPr>
          <w:lang w:eastAsia="ja-JP"/>
        </w:rPr>
      </w:pPr>
    </w:p>
    <w:p w:rsidR="00FE6129" w:rsidRDefault="00FE6129" w:rsidP="00FE6129">
      <w:pPr>
        <w:jc w:val="center"/>
        <w:rPr>
          <w:sz w:val="72"/>
          <w:szCs w:val="72"/>
          <w:lang w:eastAsia="ja-JP"/>
        </w:rPr>
      </w:pPr>
      <w:r>
        <w:rPr>
          <w:sz w:val="72"/>
          <w:szCs w:val="72"/>
          <w:lang w:eastAsia="ja-JP"/>
        </w:rPr>
        <w:t>Job Aid</w:t>
      </w:r>
    </w:p>
    <w:p w:rsidR="00FE6129" w:rsidRDefault="00953D43" w:rsidP="00FE6129">
      <w:pPr>
        <w:jc w:val="center"/>
        <w:rPr>
          <w:rFonts w:asciiTheme="majorHAnsi" w:hAnsiTheme="majorHAnsi"/>
          <w:lang w:eastAsia="ja-JP"/>
        </w:rPr>
      </w:pPr>
      <w:r>
        <w:rPr>
          <w:sz w:val="72"/>
          <w:szCs w:val="72"/>
          <w:lang w:eastAsia="ja-JP"/>
        </w:rPr>
        <w:t>Mailbox Storage Quota Limits</w:t>
      </w:r>
    </w:p>
    <w:p w:rsidR="00FE6129" w:rsidRPr="00913436" w:rsidRDefault="00FE6129" w:rsidP="00FE6129">
      <w:pPr>
        <w:jc w:val="center"/>
        <w:rPr>
          <w:rFonts w:asciiTheme="majorHAnsi" w:hAnsiTheme="majorHAnsi"/>
          <w:lang w:eastAsia="ja-JP"/>
        </w:rPr>
      </w:pPr>
      <w:r w:rsidRPr="00913436">
        <w:rPr>
          <w:rFonts w:asciiTheme="majorHAnsi" w:hAnsiTheme="majorHAnsi"/>
          <w:lang w:eastAsia="ja-JP"/>
        </w:rPr>
        <w:t>Created</w:t>
      </w:r>
      <w:r>
        <w:rPr>
          <w:rFonts w:asciiTheme="majorHAnsi" w:hAnsiTheme="majorHAnsi"/>
          <w:lang w:eastAsia="ja-JP"/>
        </w:rPr>
        <w:t xml:space="preserve">: </w:t>
      </w:r>
      <w:r w:rsidR="00953D43">
        <w:rPr>
          <w:rFonts w:asciiTheme="majorHAnsi" w:hAnsiTheme="majorHAnsi"/>
          <w:lang w:eastAsia="ja-JP"/>
        </w:rPr>
        <w:t>10/14/</w:t>
      </w:r>
      <w:r>
        <w:rPr>
          <w:rFonts w:asciiTheme="majorHAnsi" w:hAnsiTheme="majorHAnsi"/>
          <w:lang w:eastAsia="ja-JP"/>
        </w:rPr>
        <w:t>2015</w:t>
      </w:r>
    </w:p>
    <w:p w:rsidR="00FE6129" w:rsidRDefault="00FE6129" w:rsidP="00FE6129">
      <w:pPr>
        <w:jc w:val="center"/>
        <w:rPr>
          <w:lang w:eastAsia="ja-JP"/>
        </w:rPr>
      </w:pPr>
      <w:r>
        <w:rPr>
          <w:rFonts w:asciiTheme="majorHAnsi" w:hAnsiTheme="majorHAnsi"/>
          <w:lang w:eastAsia="ja-JP"/>
        </w:rPr>
        <w:t>Name: Terry E Dow</w:t>
      </w:r>
    </w:p>
    <w:p w:rsidR="00FE6129" w:rsidRDefault="00FE6129" w:rsidP="00FE6129">
      <w:pPr>
        <w:rPr>
          <w:lang w:eastAsia="ja-JP"/>
        </w:rPr>
      </w:pPr>
    </w:p>
    <w:p w:rsidR="00FE6129" w:rsidRPr="00913436" w:rsidRDefault="00FE6129" w:rsidP="00FE6129">
      <w:pPr>
        <w:rPr>
          <w:lang w:eastAsia="ja-JP"/>
        </w:rPr>
      </w:pPr>
    </w:p>
    <w:p w:rsidR="00FE6129" w:rsidRDefault="00FE6129">
      <w:pPr>
        <w:spacing w:after="160" w:line="259" w:lineRule="auto"/>
        <w:rPr>
          <w:lang w:eastAsia="ja-JP"/>
        </w:rPr>
      </w:pPr>
      <w:r>
        <w:rPr>
          <w:lang w:eastAsia="ja-JP"/>
        </w:rPr>
        <w:br w:type="page"/>
      </w:r>
    </w:p>
    <w:sdt>
      <w:sdtPr>
        <w:rPr>
          <w:rFonts w:ascii="Calibri" w:eastAsiaTheme="minorHAnsi" w:hAnsi="Calibri" w:cs="Times New Roman"/>
          <w:color w:val="auto"/>
          <w:sz w:val="22"/>
          <w:szCs w:val="22"/>
        </w:rPr>
        <w:id w:val="1439795837"/>
        <w:docPartObj>
          <w:docPartGallery w:val="Table of Contents"/>
          <w:docPartUnique/>
        </w:docPartObj>
      </w:sdtPr>
      <w:sdtEndPr>
        <w:rPr>
          <w:b/>
          <w:bCs/>
          <w:noProof/>
        </w:rPr>
      </w:sdtEndPr>
      <w:sdtContent>
        <w:p w:rsidR="002B2727" w:rsidRDefault="002B2727">
          <w:pPr>
            <w:pStyle w:val="TOCHeading"/>
          </w:pPr>
          <w:r>
            <w:t>Table of Contents</w:t>
          </w:r>
        </w:p>
        <w:p w:rsidR="00142BD7" w:rsidRDefault="002B2727">
          <w:pPr>
            <w:pStyle w:val="TOC1"/>
            <w:tabs>
              <w:tab w:val="left" w:pos="440"/>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34497823" w:history="1">
            <w:r w:rsidR="00142BD7" w:rsidRPr="00856C6C">
              <w:rPr>
                <w:rStyle w:val="Hyperlink"/>
                <w:noProof/>
                <w:lang w:val="en-GB"/>
              </w:rPr>
              <w:t>1.</w:t>
            </w:r>
            <w:r w:rsidR="00142BD7">
              <w:rPr>
                <w:rFonts w:asciiTheme="minorHAnsi" w:eastAsiaTheme="minorEastAsia" w:hAnsiTheme="minorHAnsi" w:cstheme="minorBidi"/>
                <w:noProof/>
              </w:rPr>
              <w:tab/>
            </w:r>
            <w:r w:rsidR="00142BD7" w:rsidRPr="00856C6C">
              <w:rPr>
                <w:rStyle w:val="Hyperlink"/>
                <w:noProof/>
                <w:lang w:val="en-GB"/>
              </w:rPr>
              <w:t>What Is It?</w:t>
            </w:r>
            <w:r w:rsidR="00142BD7">
              <w:rPr>
                <w:noProof/>
                <w:webHidden/>
              </w:rPr>
              <w:tab/>
            </w:r>
            <w:r w:rsidR="00142BD7">
              <w:rPr>
                <w:noProof/>
                <w:webHidden/>
              </w:rPr>
              <w:fldChar w:fldCharType="begin"/>
            </w:r>
            <w:r w:rsidR="00142BD7">
              <w:rPr>
                <w:noProof/>
                <w:webHidden/>
              </w:rPr>
              <w:instrText xml:space="preserve"> PAGEREF _Toc434497823 \h </w:instrText>
            </w:r>
            <w:r w:rsidR="00142BD7">
              <w:rPr>
                <w:noProof/>
                <w:webHidden/>
              </w:rPr>
            </w:r>
            <w:r w:rsidR="00142BD7">
              <w:rPr>
                <w:noProof/>
                <w:webHidden/>
              </w:rPr>
              <w:fldChar w:fldCharType="separate"/>
            </w:r>
            <w:r w:rsidR="00142BD7">
              <w:rPr>
                <w:noProof/>
                <w:webHidden/>
              </w:rPr>
              <w:t>3</w:t>
            </w:r>
            <w:r w:rsidR="00142BD7">
              <w:rPr>
                <w:noProof/>
                <w:webHidden/>
              </w:rPr>
              <w:fldChar w:fldCharType="end"/>
            </w:r>
          </w:hyperlink>
        </w:p>
        <w:p w:rsidR="00142BD7" w:rsidRDefault="000A765C">
          <w:pPr>
            <w:pStyle w:val="TOC1"/>
            <w:tabs>
              <w:tab w:val="left" w:pos="440"/>
              <w:tab w:val="right" w:leader="dot" w:pos="9350"/>
            </w:tabs>
            <w:rPr>
              <w:rFonts w:asciiTheme="minorHAnsi" w:eastAsiaTheme="minorEastAsia" w:hAnsiTheme="minorHAnsi" w:cstheme="minorBidi"/>
              <w:noProof/>
            </w:rPr>
          </w:pPr>
          <w:hyperlink w:anchor="_Toc434497824" w:history="1">
            <w:r w:rsidR="00142BD7" w:rsidRPr="00856C6C">
              <w:rPr>
                <w:rStyle w:val="Hyperlink"/>
                <w:noProof/>
                <w:lang w:val="en-GB"/>
              </w:rPr>
              <w:t>2.</w:t>
            </w:r>
            <w:r w:rsidR="00142BD7">
              <w:rPr>
                <w:rFonts w:asciiTheme="minorHAnsi" w:eastAsiaTheme="minorEastAsia" w:hAnsiTheme="minorHAnsi" w:cstheme="minorBidi"/>
                <w:noProof/>
              </w:rPr>
              <w:tab/>
            </w:r>
            <w:r w:rsidR="00142BD7" w:rsidRPr="00856C6C">
              <w:rPr>
                <w:rStyle w:val="Hyperlink"/>
                <w:noProof/>
                <w:lang w:val="en-GB"/>
              </w:rPr>
              <w:t>When Is It Happening?</w:t>
            </w:r>
            <w:r w:rsidR="00142BD7">
              <w:rPr>
                <w:noProof/>
                <w:webHidden/>
              </w:rPr>
              <w:tab/>
            </w:r>
            <w:r w:rsidR="00142BD7">
              <w:rPr>
                <w:noProof/>
                <w:webHidden/>
              </w:rPr>
              <w:fldChar w:fldCharType="begin"/>
            </w:r>
            <w:r w:rsidR="00142BD7">
              <w:rPr>
                <w:noProof/>
                <w:webHidden/>
              </w:rPr>
              <w:instrText xml:space="preserve"> PAGEREF _Toc434497824 \h </w:instrText>
            </w:r>
            <w:r w:rsidR="00142BD7">
              <w:rPr>
                <w:noProof/>
                <w:webHidden/>
              </w:rPr>
            </w:r>
            <w:r w:rsidR="00142BD7">
              <w:rPr>
                <w:noProof/>
                <w:webHidden/>
              </w:rPr>
              <w:fldChar w:fldCharType="separate"/>
            </w:r>
            <w:r w:rsidR="00142BD7">
              <w:rPr>
                <w:noProof/>
                <w:webHidden/>
              </w:rPr>
              <w:t>3</w:t>
            </w:r>
            <w:r w:rsidR="00142BD7">
              <w:rPr>
                <w:noProof/>
                <w:webHidden/>
              </w:rPr>
              <w:fldChar w:fldCharType="end"/>
            </w:r>
          </w:hyperlink>
        </w:p>
        <w:p w:rsidR="00142BD7" w:rsidRDefault="000A765C">
          <w:pPr>
            <w:pStyle w:val="TOC1"/>
            <w:tabs>
              <w:tab w:val="left" w:pos="440"/>
              <w:tab w:val="right" w:leader="dot" w:pos="9350"/>
            </w:tabs>
            <w:rPr>
              <w:rFonts w:asciiTheme="minorHAnsi" w:eastAsiaTheme="minorEastAsia" w:hAnsiTheme="minorHAnsi" w:cstheme="minorBidi"/>
              <w:noProof/>
            </w:rPr>
          </w:pPr>
          <w:hyperlink w:anchor="_Toc434497825" w:history="1">
            <w:r w:rsidR="00142BD7" w:rsidRPr="00856C6C">
              <w:rPr>
                <w:rStyle w:val="Hyperlink"/>
                <w:noProof/>
                <w:lang w:val="en-GB"/>
              </w:rPr>
              <w:t>3.</w:t>
            </w:r>
            <w:r w:rsidR="00142BD7">
              <w:rPr>
                <w:rFonts w:asciiTheme="minorHAnsi" w:eastAsiaTheme="minorEastAsia" w:hAnsiTheme="minorHAnsi" w:cstheme="minorBidi"/>
                <w:noProof/>
              </w:rPr>
              <w:tab/>
            </w:r>
            <w:r w:rsidR="00142BD7" w:rsidRPr="00856C6C">
              <w:rPr>
                <w:rStyle w:val="Hyperlink"/>
                <w:noProof/>
                <w:lang w:val="en-GB"/>
              </w:rPr>
              <w:t>What Do I Have to Do?</w:t>
            </w:r>
            <w:r w:rsidR="00142BD7">
              <w:rPr>
                <w:noProof/>
                <w:webHidden/>
              </w:rPr>
              <w:tab/>
            </w:r>
            <w:r w:rsidR="00142BD7">
              <w:rPr>
                <w:noProof/>
                <w:webHidden/>
              </w:rPr>
              <w:fldChar w:fldCharType="begin"/>
            </w:r>
            <w:r w:rsidR="00142BD7">
              <w:rPr>
                <w:noProof/>
                <w:webHidden/>
              </w:rPr>
              <w:instrText xml:space="preserve"> PAGEREF _Toc434497825 \h </w:instrText>
            </w:r>
            <w:r w:rsidR="00142BD7">
              <w:rPr>
                <w:noProof/>
                <w:webHidden/>
              </w:rPr>
            </w:r>
            <w:r w:rsidR="00142BD7">
              <w:rPr>
                <w:noProof/>
                <w:webHidden/>
              </w:rPr>
              <w:fldChar w:fldCharType="separate"/>
            </w:r>
            <w:r w:rsidR="00142BD7">
              <w:rPr>
                <w:noProof/>
                <w:webHidden/>
              </w:rPr>
              <w:t>3</w:t>
            </w:r>
            <w:r w:rsidR="00142BD7">
              <w:rPr>
                <w:noProof/>
                <w:webHidden/>
              </w:rPr>
              <w:fldChar w:fldCharType="end"/>
            </w:r>
          </w:hyperlink>
        </w:p>
        <w:p w:rsidR="00142BD7" w:rsidRDefault="000A765C">
          <w:pPr>
            <w:pStyle w:val="TOC2"/>
            <w:tabs>
              <w:tab w:val="left" w:pos="880"/>
              <w:tab w:val="right" w:leader="dot" w:pos="9350"/>
            </w:tabs>
            <w:rPr>
              <w:rFonts w:asciiTheme="minorHAnsi" w:eastAsiaTheme="minorEastAsia" w:hAnsiTheme="minorHAnsi" w:cstheme="minorBidi"/>
              <w:noProof/>
            </w:rPr>
          </w:pPr>
          <w:hyperlink w:anchor="_Toc434497826" w:history="1">
            <w:r w:rsidR="00142BD7" w:rsidRPr="00856C6C">
              <w:rPr>
                <w:rStyle w:val="Hyperlink"/>
                <w:noProof/>
                <w:lang w:val="en"/>
              </w:rPr>
              <w:t>3.1.</w:t>
            </w:r>
            <w:r w:rsidR="00142BD7">
              <w:rPr>
                <w:rFonts w:asciiTheme="minorHAnsi" w:eastAsiaTheme="minorEastAsia" w:hAnsiTheme="minorHAnsi" w:cstheme="minorBidi"/>
                <w:noProof/>
              </w:rPr>
              <w:tab/>
            </w:r>
            <w:r w:rsidR="00142BD7" w:rsidRPr="00856C6C">
              <w:rPr>
                <w:rStyle w:val="Hyperlink"/>
                <w:noProof/>
                <w:lang w:val="en"/>
              </w:rPr>
              <w:t>Do’s:</w:t>
            </w:r>
            <w:r w:rsidR="00142BD7">
              <w:rPr>
                <w:noProof/>
                <w:webHidden/>
              </w:rPr>
              <w:tab/>
            </w:r>
            <w:r w:rsidR="00142BD7">
              <w:rPr>
                <w:noProof/>
                <w:webHidden/>
              </w:rPr>
              <w:fldChar w:fldCharType="begin"/>
            </w:r>
            <w:r w:rsidR="00142BD7">
              <w:rPr>
                <w:noProof/>
                <w:webHidden/>
              </w:rPr>
              <w:instrText xml:space="preserve"> PAGEREF _Toc434497826 \h </w:instrText>
            </w:r>
            <w:r w:rsidR="00142BD7">
              <w:rPr>
                <w:noProof/>
                <w:webHidden/>
              </w:rPr>
            </w:r>
            <w:r w:rsidR="00142BD7">
              <w:rPr>
                <w:noProof/>
                <w:webHidden/>
              </w:rPr>
              <w:fldChar w:fldCharType="separate"/>
            </w:r>
            <w:r w:rsidR="00142BD7">
              <w:rPr>
                <w:noProof/>
                <w:webHidden/>
              </w:rPr>
              <w:t>4</w:t>
            </w:r>
            <w:r w:rsidR="00142BD7">
              <w:rPr>
                <w:noProof/>
                <w:webHidden/>
              </w:rPr>
              <w:fldChar w:fldCharType="end"/>
            </w:r>
          </w:hyperlink>
        </w:p>
        <w:p w:rsidR="00142BD7" w:rsidRDefault="000A765C">
          <w:pPr>
            <w:pStyle w:val="TOC2"/>
            <w:tabs>
              <w:tab w:val="left" w:pos="880"/>
              <w:tab w:val="right" w:leader="dot" w:pos="9350"/>
            </w:tabs>
            <w:rPr>
              <w:rFonts w:asciiTheme="minorHAnsi" w:eastAsiaTheme="minorEastAsia" w:hAnsiTheme="minorHAnsi" w:cstheme="minorBidi"/>
              <w:noProof/>
            </w:rPr>
          </w:pPr>
          <w:hyperlink w:anchor="_Toc434497827" w:history="1">
            <w:r w:rsidR="00142BD7" w:rsidRPr="00856C6C">
              <w:rPr>
                <w:rStyle w:val="Hyperlink"/>
                <w:noProof/>
                <w:lang w:val="en"/>
              </w:rPr>
              <w:t>3.2.</w:t>
            </w:r>
            <w:r w:rsidR="00142BD7">
              <w:rPr>
                <w:rFonts w:asciiTheme="minorHAnsi" w:eastAsiaTheme="minorEastAsia" w:hAnsiTheme="minorHAnsi" w:cstheme="minorBidi"/>
                <w:noProof/>
              </w:rPr>
              <w:tab/>
            </w:r>
            <w:r w:rsidR="00142BD7" w:rsidRPr="00856C6C">
              <w:rPr>
                <w:rStyle w:val="Hyperlink"/>
                <w:noProof/>
                <w:lang w:val="en"/>
              </w:rPr>
              <w:t>Don’ts:</w:t>
            </w:r>
            <w:r w:rsidR="00142BD7">
              <w:rPr>
                <w:noProof/>
                <w:webHidden/>
              </w:rPr>
              <w:tab/>
            </w:r>
            <w:r w:rsidR="00142BD7">
              <w:rPr>
                <w:noProof/>
                <w:webHidden/>
              </w:rPr>
              <w:fldChar w:fldCharType="begin"/>
            </w:r>
            <w:r w:rsidR="00142BD7">
              <w:rPr>
                <w:noProof/>
                <w:webHidden/>
              </w:rPr>
              <w:instrText xml:space="preserve"> PAGEREF _Toc434497827 \h </w:instrText>
            </w:r>
            <w:r w:rsidR="00142BD7">
              <w:rPr>
                <w:noProof/>
                <w:webHidden/>
              </w:rPr>
            </w:r>
            <w:r w:rsidR="00142BD7">
              <w:rPr>
                <w:noProof/>
                <w:webHidden/>
              </w:rPr>
              <w:fldChar w:fldCharType="separate"/>
            </w:r>
            <w:r w:rsidR="00142BD7">
              <w:rPr>
                <w:noProof/>
                <w:webHidden/>
              </w:rPr>
              <w:t>4</w:t>
            </w:r>
            <w:r w:rsidR="00142BD7">
              <w:rPr>
                <w:noProof/>
                <w:webHidden/>
              </w:rPr>
              <w:fldChar w:fldCharType="end"/>
            </w:r>
          </w:hyperlink>
        </w:p>
        <w:p w:rsidR="00142BD7" w:rsidRDefault="000A765C">
          <w:pPr>
            <w:pStyle w:val="TOC1"/>
            <w:tabs>
              <w:tab w:val="left" w:pos="440"/>
              <w:tab w:val="right" w:leader="dot" w:pos="9350"/>
            </w:tabs>
            <w:rPr>
              <w:rFonts w:asciiTheme="minorHAnsi" w:eastAsiaTheme="minorEastAsia" w:hAnsiTheme="minorHAnsi" w:cstheme="minorBidi"/>
              <w:noProof/>
            </w:rPr>
          </w:pPr>
          <w:hyperlink w:anchor="_Toc434497828" w:history="1">
            <w:r w:rsidR="00142BD7" w:rsidRPr="00856C6C">
              <w:rPr>
                <w:rStyle w:val="Hyperlink"/>
                <w:noProof/>
              </w:rPr>
              <w:t>4.</w:t>
            </w:r>
            <w:r w:rsidR="00142BD7">
              <w:rPr>
                <w:rFonts w:asciiTheme="minorHAnsi" w:eastAsiaTheme="minorEastAsia" w:hAnsiTheme="minorHAnsi" w:cstheme="minorBidi"/>
                <w:noProof/>
              </w:rPr>
              <w:tab/>
            </w:r>
            <w:r w:rsidR="00142BD7" w:rsidRPr="00856C6C">
              <w:rPr>
                <w:rStyle w:val="Hyperlink"/>
                <w:noProof/>
                <w:lang w:val="en-GB"/>
              </w:rPr>
              <w:t>What to Do if You Have Questions…</w:t>
            </w:r>
            <w:r w:rsidR="00142BD7">
              <w:rPr>
                <w:noProof/>
                <w:webHidden/>
              </w:rPr>
              <w:tab/>
            </w:r>
            <w:r w:rsidR="00142BD7">
              <w:rPr>
                <w:noProof/>
                <w:webHidden/>
              </w:rPr>
              <w:fldChar w:fldCharType="begin"/>
            </w:r>
            <w:r w:rsidR="00142BD7">
              <w:rPr>
                <w:noProof/>
                <w:webHidden/>
              </w:rPr>
              <w:instrText xml:space="preserve"> PAGEREF _Toc434497828 \h </w:instrText>
            </w:r>
            <w:r w:rsidR="00142BD7">
              <w:rPr>
                <w:noProof/>
                <w:webHidden/>
              </w:rPr>
            </w:r>
            <w:r w:rsidR="00142BD7">
              <w:rPr>
                <w:noProof/>
                <w:webHidden/>
              </w:rPr>
              <w:fldChar w:fldCharType="separate"/>
            </w:r>
            <w:r w:rsidR="00142BD7">
              <w:rPr>
                <w:noProof/>
                <w:webHidden/>
              </w:rPr>
              <w:t>4</w:t>
            </w:r>
            <w:r w:rsidR="00142BD7">
              <w:rPr>
                <w:noProof/>
                <w:webHidden/>
              </w:rPr>
              <w:fldChar w:fldCharType="end"/>
            </w:r>
          </w:hyperlink>
        </w:p>
        <w:p w:rsidR="00142BD7" w:rsidRDefault="000A765C">
          <w:pPr>
            <w:pStyle w:val="TOC1"/>
            <w:tabs>
              <w:tab w:val="left" w:pos="440"/>
              <w:tab w:val="right" w:leader="dot" w:pos="9350"/>
            </w:tabs>
            <w:rPr>
              <w:rFonts w:asciiTheme="minorHAnsi" w:eastAsiaTheme="minorEastAsia" w:hAnsiTheme="minorHAnsi" w:cstheme="minorBidi"/>
              <w:noProof/>
            </w:rPr>
          </w:pPr>
          <w:hyperlink w:anchor="_Toc434497829" w:history="1">
            <w:r w:rsidR="00142BD7" w:rsidRPr="00856C6C">
              <w:rPr>
                <w:rStyle w:val="Hyperlink"/>
                <w:noProof/>
                <w:lang w:val="en"/>
              </w:rPr>
              <w:t>5.</w:t>
            </w:r>
            <w:r w:rsidR="00142BD7">
              <w:rPr>
                <w:rFonts w:asciiTheme="minorHAnsi" w:eastAsiaTheme="minorEastAsia" w:hAnsiTheme="minorHAnsi" w:cstheme="minorBidi"/>
                <w:noProof/>
              </w:rPr>
              <w:tab/>
            </w:r>
            <w:r w:rsidR="00142BD7" w:rsidRPr="00856C6C">
              <w:rPr>
                <w:rStyle w:val="Hyperlink"/>
                <w:noProof/>
                <w:lang w:val="en"/>
              </w:rPr>
              <w:t>How To’s</w:t>
            </w:r>
            <w:r w:rsidR="00142BD7">
              <w:rPr>
                <w:noProof/>
                <w:webHidden/>
              </w:rPr>
              <w:tab/>
            </w:r>
            <w:r w:rsidR="00142BD7">
              <w:rPr>
                <w:noProof/>
                <w:webHidden/>
              </w:rPr>
              <w:fldChar w:fldCharType="begin"/>
            </w:r>
            <w:r w:rsidR="00142BD7">
              <w:rPr>
                <w:noProof/>
                <w:webHidden/>
              </w:rPr>
              <w:instrText xml:space="preserve"> PAGEREF _Toc434497829 \h </w:instrText>
            </w:r>
            <w:r w:rsidR="00142BD7">
              <w:rPr>
                <w:noProof/>
                <w:webHidden/>
              </w:rPr>
            </w:r>
            <w:r w:rsidR="00142BD7">
              <w:rPr>
                <w:noProof/>
                <w:webHidden/>
              </w:rPr>
              <w:fldChar w:fldCharType="separate"/>
            </w:r>
            <w:r w:rsidR="00142BD7">
              <w:rPr>
                <w:noProof/>
                <w:webHidden/>
              </w:rPr>
              <w:t>6</w:t>
            </w:r>
            <w:r w:rsidR="00142BD7">
              <w:rPr>
                <w:noProof/>
                <w:webHidden/>
              </w:rPr>
              <w:fldChar w:fldCharType="end"/>
            </w:r>
          </w:hyperlink>
        </w:p>
        <w:p w:rsidR="00142BD7" w:rsidRDefault="000A765C">
          <w:pPr>
            <w:pStyle w:val="TOC2"/>
            <w:tabs>
              <w:tab w:val="left" w:pos="880"/>
              <w:tab w:val="right" w:leader="dot" w:pos="9350"/>
            </w:tabs>
            <w:rPr>
              <w:rFonts w:asciiTheme="minorHAnsi" w:eastAsiaTheme="minorEastAsia" w:hAnsiTheme="minorHAnsi" w:cstheme="minorBidi"/>
              <w:noProof/>
            </w:rPr>
          </w:pPr>
          <w:hyperlink w:anchor="_Toc434497830" w:history="1">
            <w:r w:rsidR="00142BD7" w:rsidRPr="00856C6C">
              <w:rPr>
                <w:rStyle w:val="Hyperlink"/>
                <w:noProof/>
                <w:lang w:val="en"/>
              </w:rPr>
              <w:t>5.1.</w:t>
            </w:r>
            <w:r w:rsidR="00142BD7">
              <w:rPr>
                <w:rFonts w:asciiTheme="minorHAnsi" w:eastAsiaTheme="minorEastAsia" w:hAnsiTheme="minorHAnsi" w:cstheme="minorBidi"/>
                <w:noProof/>
              </w:rPr>
              <w:tab/>
            </w:r>
            <w:r w:rsidR="00142BD7" w:rsidRPr="00856C6C">
              <w:rPr>
                <w:rStyle w:val="Hyperlink"/>
                <w:noProof/>
                <w:lang w:val="en"/>
              </w:rPr>
              <w:t>How to use the Outlook Clean Up tool</w:t>
            </w:r>
            <w:r w:rsidR="00142BD7">
              <w:rPr>
                <w:noProof/>
                <w:webHidden/>
              </w:rPr>
              <w:tab/>
            </w:r>
            <w:r w:rsidR="00142BD7">
              <w:rPr>
                <w:noProof/>
                <w:webHidden/>
              </w:rPr>
              <w:fldChar w:fldCharType="begin"/>
            </w:r>
            <w:r w:rsidR="00142BD7">
              <w:rPr>
                <w:noProof/>
                <w:webHidden/>
              </w:rPr>
              <w:instrText xml:space="preserve"> PAGEREF _Toc434497830 \h </w:instrText>
            </w:r>
            <w:r w:rsidR="00142BD7">
              <w:rPr>
                <w:noProof/>
                <w:webHidden/>
              </w:rPr>
            </w:r>
            <w:r w:rsidR="00142BD7">
              <w:rPr>
                <w:noProof/>
                <w:webHidden/>
              </w:rPr>
              <w:fldChar w:fldCharType="separate"/>
            </w:r>
            <w:r w:rsidR="00142BD7">
              <w:rPr>
                <w:noProof/>
                <w:webHidden/>
              </w:rPr>
              <w:t>6</w:t>
            </w:r>
            <w:r w:rsidR="00142BD7">
              <w:rPr>
                <w:noProof/>
                <w:webHidden/>
              </w:rPr>
              <w:fldChar w:fldCharType="end"/>
            </w:r>
          </w:hyperlink>
        </w:p>
        <w:p w:rsidR="00142BD7" w:rsidRDefault="000A765C">
          <w:pPr>
            <w:pStyle w:val="TOC2"/>
            <w:tabs>
              <w:tab w:val="left" w:pos="880"/>
              <w:tab w:val="right" w:leader="dot" w:pos="9350"/>
            </w:tabs>
            <w:rPr>
              <w:rFonts w:asciiTheme="minorHAnsi" w:eastAsiaTheme="minorEastAsia" w:hAnsiTheme="minorHAnsi" w:cstheme="minorBidi"/>
              <w:noProof/>
            </w:rPr>
          </w:pPr>
          <w:hyperlink w:anchor="_Toc434497831" w:history="1">
            <w:r w:rsidR="00142BD7" w:rsidRPr="00856C6C">
              <w:rPr>
                <w:rStyle w:val="Hyperlink"/>
                <w:noProof/>
                <w:lang w:val="en"/>
              </w:rPr>
              <w:t>5.2.</w:t>
            </w:r>
            <w:r w:rsidR="00142BD7">
              <w:rPr>
                <w:rFonts w:asciiTheme="minorHAnsi" w:eastAsiaTheme="minorEastAsia" w:hAnsiTheme="minorHAnsi" w:cstheme="minorBidi"/>
                <w:noProof/>
              </w:rPr>
              <w:tab/>
            </w:r>
            <w:r w:rsidR="00142BD7" w:rsidRPr="00856C6C">
              <w:rPr>
                <w:rStyle w:val="Hyperlink"/>
                <w:noProof/>
                <w:lang w:val="en"/>
              </w:rPr>
              <w:t>How to use the Mailbox Cleanup tool</w:t>
            </w:r>
            <w:r w:rsidR="00142BD7">
              <w:rPr>
                <w:noProof/>
                <w:webHidden/>
              </w:rPr>
              <w:tab/>
            </w:r>
            <w:r w:rsidR="00142BD7">
              <w:rPr>
                <w:noProof/>
                <w:webHidden/>
              </w:rPr>
              <w:fldChar w:fldCharType="begin"/>
            </w:r>
            <w:r w:rsidR="00142BD7">
              <w:rPr>
                <w:noProof/>
                <w:webHidden/>
              </w:rPr>
              <w:instrText xml:space="preserve"> PAGEREF _Toc434497831 \h </w:instrText>
            </w:r>
            <w:r w:rsidR="00142BD7">
              <w:rPr>
                <w:noProof/>
                <w:webHidden/>
              </w:rPr>
            </w:r>
            <w:r w:rsidR="00142BD7">
              <w:rPr>
                <w:noProof/>
                <w:webHidden/>
              </w:rPr>
              <w:fldChar w:fldCharType="separate"/>
            </w:r>
            <w:r w:rsidR="00142BD7">
              <w:rPr>
                <w:noProof/>
                <w:webHidden/>
              </w:rPr>
              <w:t>6</w:t>
            </w:r>
            <w:r w:rsidR="00142BD7">
              <w:rPr>
                <w:noProof/>
                <w:webHidden/>
              </w:rPr>
              <w:fldChar w:fldCharType="end"/>
            </w:r>
          </w:hyperlink>
        </w:p>
        <w:p w:rsidR="00142BD7" w:rsidRDefault="000A765C">
          <w:pPr>
            <w:pStyle w:val="TOC2"/>
            <w:tabs>
              <w:tab w:val="left" w:pos="880"/>
              <w:tab w:val="right" w:leader="dot" w:pos="9350"/>
            </w:tabs>
            <w:rPr>
              <w:rFonts w:asciiTheme="minorHAnsi" w:eastAsiaTheme="minorEastAsia" w:hAnsiTheme="minorHAnsi" w:cstheme="minorBidi"/>
              <w:noProof/>
            </w:rPr>
          </w:pPr>
          <w:hyperlink w:anchor="_Toc434497832" w:history="1">
            <w:r w:rsidR="00142BD7" w:rsidRPr="00856C6C">
              <w:rPr>
                <w:rStyle w:val="Hyperlink"/>
                <w:noProof/>
                <w:lang w:val="en"/>
              </w:rPr>
              <w:t>5.3.</w:t>
            </w:r>
            <w:r w:rsidR="00142BD7">
              <w:rPr>
                <w:rFonts w:asciiTheme="minorHAnsi" w:eastAsiaTheme="minorEastAsia" w:hAnsiTheme="minorHAnsi" w:cstheme="minorBidi"/>
                <w:noProof/>
              </w:rPr>
              <w:tab/>
            </w:r>
            <w:r w:rsidR="00142BD7" w:rsidRPr="00856C6C">
              <w:rPr>
                <w:rStyle w:val="Hyperlink"/>
                <w:noProof/>
                <w:lang w:val="en"/>
              </w:rPr>
              <w:t>How to add a column to a folder view</w:t>
            </w:r>
            <w:r w:rsidR="00142BD7">
              <w:rPr>
                <w:noProof/>
                <w:webHidden/>
              </w:rPr>
              <w:tab/>
            </w:r>
            <w:r w:rsidR="00142BD7">
              <w:rPr>
                <w:noProof/>
                <w:webHidden/>
              </w:rPr>
              <w:fldChar w:fldCharType="begin"/>
            </w:r>
            <w:r w:rsidR="00142BD7">
              <w:rPr>
                <w:noProof/>
                <w:webHidden/>
              </w:rPr>
              <w:instrText xml:space="preserve"> PAGEREF _Toc434497832 \h </w:instrText>
            </w:r>
            <w:r w:rsidR="00142BD7">
              <w:rPr>
                <w:noProof/>
                <w:webHidden/>
              </w:rPr>
            </w:r>
            <w:r w:rsidR="00142BD7">
              <w:rPr>
                <w:noProof/>
                <w:webHidden/>
              </w:rPr>
              <w:fldChar w:fldCharType="separate"/>
            </w:r>
            <w:r w:rsidR="00142BD7">
              <w:rPr>
                <w:noProof/>
                <w:webHidden/>
              </w:rPr>
              <w:t>7</w:t>
            </w:r>
            <w:r w:rsidR="00142BD7">
              <w:rPr>
                <w:noProof/>
                <w:webHidden/>
              </w:rPr>
              <w:fldChar w:fldCharType="end"/>
            </w:r>
          </w:hyperlink>
        </w:p>
        <w:p w:rsidR="00142BD7" w:rsidRDefault="000A765C">
          <w:pPr>
            <w:pStyle w:val="TOC2"/>
            <w:tabs>
              <w:tab w:val="left" w:pos="880"/>
              <w:tab w:val="right" w:leader="dot" w:pos="9350"/>
            </w:tabs>
            <w:rPr>
              <w:rFonts w:asciiTheme="minorHAnsi" w:eastAsiaTheme="minorEastAsia" w:hAnsiTheme="minorHAnsi" w:cstheme="minorBidi"/>
              <w:noProof/>
            </w:rPr>
          </w:pPr>
          <w:hyperlink w:anchor="_Toc434497833" w:history="1">
            <w:r w:rsidR="00142BD7" w:rsidRPr="00856C6C">
              <w:rPr>
                <w:rStyle w:val="Hyperlink"/>
                <w:noProof/>
                <w:lang w:val="en"/>
              </w:rPr>
              <w:t>5.4.</w:t>
            </w:r>
            <w:r w:rsidR="00142BD7">
              <w:rPr>
                <w:rFonts w:asciiTheme="minorHAnsi" w:eastAsiaTheme="minorEastAsia" w:hAnsiTheme="minorHAnsi" w:cstheme="minorBidi"/>
                <w:noProof/>
              </w:rPr>
              <w:tab/>
            </w:r>
            <w:r w:rsidR="00142BD7" w:rsidRPr="00856C6C">
              <w:rPr>
                <w:rStyle w:val="Hyperlink"/>
                <w:noProof/>
                <w:lang w:val="en"/>
              </w:rPr>
              <w:t>How to remove attachments from a message</w:t>
            </w:r>
            <w:r w:rsidR="00142BD7">
              <w:rPr>
                <w:noProof/>
                <w:webHidden/>
              </w:rPr>
              <w:tab/>
            </w:r>
            <w:r w:rsidR="00142BD7">
              <w:rPr>
                <w:noProof/>
                <w:webHidden/>
              </w:rPr>
              <w:fldChar w:fldCharType="begin"/>
            </w:r>
            <w:r w:rsidR="00142BD7">
              <w:rPr>
                <w:noProof/>
                <w:webHidden/>
              </w:rPr>
              <w:instrText xml:space="preserve"> PAGEREF _Toc434497833 \h </w:instrText>
            </w:r>
            <w:r w:rsidR="00142BD7">
              <w:rPr>
                <w:noProof/>
                <w:webHidden/>
              </w:rPr>
            </w:r>
            <w:r w:rsidR="00142BD7">
              <w:rPr>
                <w:noProof/>
                <w:webHidden/>
              </w:rPr>
              <w:fldChar w:fldCharType="separate"/>
            </w:r>
            <w:r w:rsidR="00142BD7">
              <w:rPr>
                <w:noProof/>
                <w:webHidden/>
              </w:rPr>
              <w:t>8</w:t>
            </w:r>
            <w:r w:rsidR="00142BD7">
              <w:rPr>
                <w:noProof/>
                <w:webHidden/>
              </w:rPr>
              <w:fldChar w:fldCharType="end"/>
            </w:r>
          </w:hyperlink>
        </w:p>
        <w:p w:rsidR="00142BD7" w:rsidRDefault="000A765C">
          <w:pPr>
            <w:pStyle w:val="TOC2"/>
            <w:tabs>
              <w:tab w:val="left" w:pos="880"/>
              <w:tab w:val="right" w:leader="dot" w:pos="9350"/>
            </w:tabs>
            <w:rPr>
              <w:rFonts w:asciiTheme="minorHAnsi" w:eastAsiaTheme="minorEastAsia" w:hAnsiTheme="minorHAnsi" w:cstheme="minorBidi"/>
              <w:noProof/>
            </w:rPr>
          </w:pPr>
          <w:hyperlink w:anchor="_Toc434497834" w:history="1">
            <w:r w:rsidR="00142BD7" w:rsidRPr="00856C6C">
              <w:rPr>
                <w:rStyle w:val="Hyperlink"/>
                <w:noProof/>
                <w:lang w:val="en"/>
              </w:rPr>
              <w:t>5.5.</w:t>
            </w:r>
            <w:r w:rsidR="00142BD7">
              <w:rPr>
                <w:rFonts w:asciiTheme="minorHAnsi" w:eastAsiaTheme="minorEastAsia" w:hAnsiTheme="minorHAnsi" w:cstheme="minorBidi"/>
                <w:noProof/>
              </w:rPr>
              <w:tab/>
            </w:r>
            <w:r w:rsidR="00142BD7" w:rsidRPr="00856C6C">
              <w:rPr>
                <w:rStyle w:val="Hyperlink"/>
                <w:noProof/>
                <w:lang w:val="en"/>
              </w:rPr>
              <w:t>How to view your Calendar as a list</w:t>
            </w:r>
            <w:r w:rsidR="00142BD7">
              <w:rPr>
                <w:noProof/>
                <w:webHidden/>
              </w:rPr>
              <w:tab/>
            </w:r>
            <w:r w:rsidR="00142BD7">
              <w:rPr>
                <w:noProof/>
                <w:webHidden/>
              </w:rPr>
              <w:fldChar w:fldCharType="begin"/>
            </w:r>
            <w:r w:rsidR="00142BD7">
              <w:rPr>
                <w:noProof/>
                <w:webHidden/>
              </w:rPr>
              <w:instrText xml:space="preserve"> PAGEREF _Toc434497834 \h </w:instrText>
            </w:r>
            <w:r w:rsidR="00142BD7">
              <w:rPr>
                <w:noProof/>
                <w:webHidden/>
              </w:rPr>
            </w:r>
            <w:r w:rsidR="00142BD7">
              <w:rPr>
                <w:noProof/>
                <w:webHidden/>
              </w:rPr>
              <w:fldChar w:fldCharType="separate"/>
            </w:r>
            <w:r w:rsidR="00142BD7">
              <w:rPr>
                <w:noProof/>
                <w:webHidden/>
              </w:rPr>
              <w:t>8</w:t>
            </w:r>
            <w:r w:rsidR="00142BD7">
              <w:rPr>
                <w:noProof/>
                <w:webHidden/>
              </w:rPr>
              <w:fldChar w:fldCharType="end"/>
            </w:r>
          </w:hyperlink>
        </w:p>
        <w:p w:rsidR="00142BD7" w:rsidRDefault="000A765C">
          <w:pPr>
            <w:pStyle w:val="TOC2"/>
            <w:tabs>
              <w:tab w:val="left" w:pos="880"/>
              <w:tab w:val="right" w:leader="dot" w:pos="9350"/>
            </w:tabs>
            <w:rPr>
              <w:rFonts w:asciiTheme="minorHAnsi" w:eastAsiaTheme="minorEastAsia" w:hAnsiTheme="minorHAnsi" w:cstheme="minorBidi"/>
              <w:noProof/>
            </w:rPr>
          </w:pPr>
          <w:hyperlink w:anchor="_Toc434497835" w:history="1">
            <w:r w:rsidR="00142BD7" w:rsidRPr="00856C6C">
              <w:rPr>
                <w:rStyle w:val="Hyperlink"/>
                <w:noProof/>
                <w:lang w:val="en"/>
              </w:rPr>
              <w:t>5.6.</w:t>
            </w:r>
            <w:r w:rsidR="00142BD7">
              <w:rPr>
                <w:rFonts w:asciiTheme="minorHAnsi" w:eastAsiaTheme="minorEastAsia" w:hAnsiTheme="minorHAnsi" w:cstheme="minorBidi"/>
                <w:noProof/>
              </w:rPr>
              <w:tab/>
            </w:r>
            <w:r w:rsidR="00142BD7" w:rsidRPr="00856C6C">
              <w:rPr>
                <w:rStyle w:val="Hyperlink"/>
                <w:noProof/>
                <w:lang w:val="en"/>
              </w:rPr>
              <w:t>How to use AutoArchive to delete old messages</w:t>
            </w:r>
            <w:r w:rsidR="00142BD7">
              <w:rPr>
                <w:noProof/>
                <w:webHidden/>
              </w:rPr>
              <w:tab/>
            </w:r>
            <w:r w:rsidR="00142BD7">
              <w:rPr>
                <w:noProof/>
                <w:webHidden/>
              </w:rPr>
              <w:fldChar w:fldCharType="begin"/>
            </w:r>
            <w:r w:rsidR="00142BD7">
              <w:rPr>
                <w:noProof/>
                <w:webHidden/>
              </w:rPr>
              <w:instrText xml:space="preserve"> PAGEREF _Toc434497835 \h </w:instrText>
            </w:r>
            <w:r w:rsidR="00142BD7">
              <w:rPr>
                <w:noProof/>
                <w:webHidden/>
              </w:rPr>
            </w:r>
            <w:r w:rsidR="00142BD7">
              <w:rPr>
                <w:noProof/>
                <w:webHidden/>
              </w:rPr>
              <w:fldChar w:fldCharType="separate"/>
            </w:r>
            <w:r w:rsidR="00142BD7">
              <w:rPr>
                <w:noProof/>
                <w:webHidden/>
              </w:rPr>
              <w:t>9</w:t>
            </w:r>
            <w:r w:rsidR="00142BD7">
              <w:rPr>
                <w:noProof/>
                <w:webHidden/>
              </w:rPr>
              <w:fldChar w:fldCharType="end"/>
            </w:r>
          </w:hyperlink>
        </w:p>
        <w:p w:rsidR="00142BD7" w:rsidRDefault="000A765C">
          <w:pPr>
            <w:pStyle w:val="TOC2"/>
            <w:tabs>
              <w:tab w:val="left" w:pos="1100"/>
              <w:tab w:val="right" w:leader="dot" w:pos="9350"/>
            </w:tabs>
            <w:rPr>
              <w:rFonts w:asciiTheme="minorHAnsi" w:eastAsiaTheme="minorEastAsia" w:hAnsiTheme="minorHAnsi" w:cstheme="minorBidi"/>
              <w:noProof/>
            </w:rPr>
          </w:pPr>
          <w:hyperlink w:anchor="_Toc434497836" w:history="1">
            <w:r w:rsidR="00142BD7" w:rsidRPr="00856C6C">
              <w:rPr>
                <w:rStyle w:val="Hyperlink"/>
                <w:noProof/>
                <w:lang w:val="en"/>
              </w:rPr>
              <w:t>5.6.1.</w:t>
            </w:r>
            <w:r w:rsidR="00142BD7">
              <w:rPr>
                <w:rFonts w:asciiTheme="minorHAnsi" w:eastAsiaTheme="minorEastAsia" w:hAnsiTheme="minorHAnsi" w:cstheme="minorBidi"/>
                <w:noProof/>
              </w:rPr>
              <w:tab/>
            </w:r>
            <w:r w:rsidR="00142BD7" w:rsidRPr="00856C6C">
              <w:rPr>
                <w:rStyle w:val="Hyperlink"/>
                <w:noProof/>
                <w:lang w:val="en"/>
              </w:rPr>
              <w:t>Global setting:</w:t>
            </w:r>
            <w:r w:rsidR="00142BD7">
              <w:rPr>
                <w:noProof/>
                <w:webHidden/>
              </w:rPr>
              <w:tab/>
            </w:r>
            <w:r w:rsidR="00142BD7">
              <w:rPr>
                <w:noProof/>
                <w:webHidden/>
              </w:rPr>
              <w:fldChar w:fldCharType="begin"/>
            </w:r>
            <w:r w:rsidR="00142BD7">
              <w:rPr>
                <w:noProof/>
                <w:webHidden/>
              </w:rPr>
              <w:instrText xml:space="preserve"> PAGEREF _Toc434497836 \h </w:instrText>
            </w:r>
            <w:r w:rsidR="00142BD7">
              <w:rPr>
                <w:noProof/>
                <w:webHidden/>
              </w:rPr>
            </w:r>
            <w:r w:rsidR="00142BD7">
              <w:rPr>
                <w:noProof/>
                <w:webHidden/>
              </w:rPr>
              <w:fldChar w:fldCharType="separate"/>
            </w:r>
            <w:r w:rsidR="00142BD7">
              <w:rPr>
                <w:noProof/>
                <w:webHidden/>
              </w:rPr>
              <w:t>9</w:t>
            </w:r>
            <w:r w:rsidR="00142BD7">
              <w:rPr>
                <w:noProof/>
                <w:webHidden/>
              </w:rPr>
              <w:fldChar w:fldCharType="end"/>
            </w:r>
          </w:hyperlink>
        </w:p>
        <w:p w:rsidR="00142BD7" w:rsidRDefault="000A765C">
          <w:pPr>
            <w:pStyle w:val="TOC2"/>
            <w:tabs>
              <w:tab w:val="left" w:pos="1100"/>
              <w:tab w:val="right" w:leader="dot" w:pos="9350"/>
            </w:tabs>
            <w:rPr>
              <w:rFonts w:asciiTheme="minorHAnsi" w:eastAsiaTheme="minorEastAsia" w:hAnsiTheme="minorHAnsi" w:cstheme="minorBidi"/>
              <w:noProof/>
            </w:rPr>
          </w:pPr>
          <w:hyperlink w:anchor="_Toc434497837" w:history="1">
            <w:r w:rsidR="00142BD7" w:rsidRPr="00856C6C">
              <w:rPr>
                <w:rStyle w:val="Hyperlink"/>
                <w:noProof/>
                <w:lang w:val="en"/>
              </w:rPr>
              <w:t>5.6.2.</w:t>
            </w:r>
            <w:r w:rsidR="00142BD7">
              <w:rPr>
                <w:rFonts w:asciiTheme="minorHAnsi" w:eastAsiaTheme="minorEastAsia" w:hAnsiTheme="minorHAnsi" w:cstheme="minorBidi"/>
                <w:noProof/>
              </w:rPr>
              <w:tab/>
            </w:r>
            <w:r w:rsidR="00142BD7" w:rsidRPr="00856C6C">
              <w:rPr>
                <w:rStyle w:val="Hyperlink"/>
                <w:noProof/>
                <w:lang w:val="en"/>
              </w:rPr>
              <w:t>Per folder setting:</w:t>
            </w:r>
            <w:r w:rsidR="00142BD7">
              <w:rPr>
                <w:noProof/>
                <w:webHidden/>
              </w:rPr>
              <w:tab/>
            </w:r>
            <w:r w:rsidR="00142BD7">
              <w:rPr>
                <w:noProof/>
                <w:webHidden/>
              </w:rPr>
              <w:fldChar w:fldCharType="begin"/>
            </w:r>
            <w:r w:rsidR="00142BD7">
              <w:rPr>
                <w:noProof/>
                <w:webHidden/>
              </w:rPr>
              <w:instrText xml:space="preserve"> PAGEREF _Toc434497837 \h </w:instrText>
            </w:r>
            <w:r w:rsidR="00142BD7">
              <w:rPr>
                <w:noProof/>
                <w:webHidden/>
              </w:rPr>
            </w:r>
            <w:r w:rsidR="00142BD7">
              <w:rPr>
                <w:noProof/>
                <w:webHidden/>
              </w:rPr>
              <w:fldChar w:fldCharType="separate"/>
            </w:r>
            <w:r w:rsidR="00142BD7">
              <w:rPr>
                <w:noProof/>
                <w:webHidden/>
              </w:rPr>
              <w:t>10</w:t>
            </w:r>
            <w:r w:rsidR="00142BD7">
              <w:rPr>
                <w:noProof/>
                <w:webHidden/>
              </w:rPr>
              <w:fldChar w:fldCharType="end"/>
            </w:r>
          </w:hyperlink>
        </w:p>
        <w:p w:rsidR="00142BD7" w:rsidRDefault="000A765C">
          <w:pPr>
            <w:pStyle w:val="TOC1"/>
            <w:tabs>
              <w:tab w:val="left" w:pos="440"/>
              <w:tab w:val="right" w:leader="dot" w:pos="9350"/>
            </w:tabs>
            <w:rPr>
              <w:rFonts w:asciiTheme="minorHAnsi" w:eastAsiaTheme="minorEastAsia" w:hAnsiTheme="minorHAnsi" w:cstheme="minorBidi"/>
              <w:noProof/>
            </w:rPr>
          </w:pPr>
          <w:hyperlink w:anchor="_Toc434497838" w:history="1">
            <w:r w:rsidR="00142BD7" w:rsidRPr="00856C6C">
              <w:rPr>
                <w:rStyle w:val="Hyperlink"/>
                <w:noProof/>
                <w:lang w:val="en"/>
              </w:rPr>
              <w:t>6.</w:t>
            </w:r>
            <w:r w:rsidR="00142BD7">
              <w:rPr>
                <w:rFonts w:asciiTheme="minorHAnsi" w:eastAsiaTheme="minorEastAsia" w:hAnsiTheme="minorHAnsi" w:cstheme="minorBidi"/>
                <w:noProof/>
              </w:rPr>
              <w:tab/>
            </w:r>
            <w:r w:rsidR="00142BD7" w:rsidRPr="00856C6C">
              <w:rPr>
                <w:rStyle w:val="Hyperlink"/>
                <w:noProof/>
                <w:lang w:val="en"/>
              </w:rPr>
              <w:t>References</w:t>
            </w:r>
            <w:r w:rsidR="00142BD7">
              <w:rPr>
                <w:noProof/>
                <w:webHidden/>
              </w:rPr>
              <w:tab/>
            </w:r>
            <w:r w:rsidR="00142BD7">
              <w:rPr>
                <w:noProof/>
                <w:webHidden/>
              </w:rPr>
              <w:fldChar w:fldCharType="begin"/>
            </w:r>
            <w:r w:rsidR="00142BD7">
              <w:rPr>
                <w:noProof/>
                <w:webHidden/>
              </w:rPr>
              <w:instrText xml:space="preserve"> PAGEREF _Toc434497838 \h </w:instrText>
            </w:r>
            <w:r w:rsidR="00142BD7">
              <w:rPr>
                <w:noProof/>
                <w:webHidden/>
              </w:rPr>
            </w:r>
            <w:r w:rsidR="00142BD7">
              <w:rPr>
                <w:noProof/>
                <w:webHidden/>
              </w:rPr>
              <w:fldChar w:fldCharType="separate"/>
            </w:r>
            <w:r w:rsidR="00142BD7">
              <w:rPr>
                <w:noProof/>
                <w:webHidden/>
              </w:rPr>
              <w:t>12</w:t>
            </w:r>
            <w:r w:rsidR="00142BD7">
              <w:rPr>
                <w:noProof/>
                <w:webHidden/>
              </w:rPr>
              <w:fldChar w:fldCharType="end"/>
            </w:r>
          </w:hyperlink>
        </w:p>
        <w:p w:rsidR="002B2727" w:rsidRDefault="002B2727">
          <w:r>
            <w:rPr>
              <w:b/>
              <w:bCs/>
              <w:noProof/>
            </w:rPr>
            <w:fldChar w:fldCharType="end"/>
          </w:r>
        </w:p>
      </w:sdtContent>
    </w:sdt>
    <w:p w:rsidR="002B2727" w:rsidRDefault="002B2727">
      <w:pPr>
        <w:spacing w:after="160" w:line="259" w:lineRule="auto"/>
        <w:rPr>
          <w:rFonts w:asciiTheme="majorHAnsi" w:eastAsiaTheme="majorEastAsia" w:hAnsiTheme="majorHAnsi" w:cstheme="majorBidi"/>
          <w:color w:val="2E74B5" w:themeColor="accent1" w:themeShade="BF"/>
          <w:sz w:val="32"/>
          <w:szCs w:val="32"/>
          <w:lang w:val="en-GB"/>
        </w:rPr>
      </w:pPr>
      <w:r>
        <w:rPr>
          <w:lang w:val="en-GB"/>
        </w:rPr>
        <w:br w:type="page"/>
      </w:r>
    </w:p>
    <w:p w:rsidR="00CF2232" w:rsidRDefault="00CF2232" w:rsidP="007156C7">
      <w:pPr>
        <w:pStyle w:val="Heading1"/>
        <w:numPr>
          <w:ilvl w:val="0"/>
          <w:numId w:val="8"/>
        </w:numPr>
        <w:rPr>
          <w:lang w:val="en-GB"/>
        </w:rPr>
      </w:pPr>
      <w:bookmarkStart w:id="1" w:name="_Toc434497823"/>
      <w:r>
        <w:rPr>
          <w:lang w:val="en-GB"/>
        </w:rPr>
        <w:lastRenderedPageBreak/>
        <w:t>What Is It?</w:t>
      </w:r>
      <w:bookmarkEnd w:id="0"/>
      <w:bookmarkEnd w:id="1"/>
    </w:p>
    <w:p w:rsidR="00ED1C70" w:rsidRDefault="00953D43" w:rsidP="00ED1C70">
      <w:pPr>
        <w:rPr>
          <w:rFonts w:asciiTheme="minorHAnsi" w:hAnsiTheme="minorHAnsi" w:cs="Helvetica"/>
          <w:color w:val="282828"/>
          <w:szCs w:val="21"/>
          <w:lang w:val="en"/>
        </w:rPr>
      </w:pPr>
      <w:r>
        <w:rPr>
          <w:rFonts w:asciiTheme="minorHAnsi" w:hAnsiTheme="minorHAnsi" w:cs="Helvetica"/>
          <w:color w:val="282828"/>
          <w:szCs w:val="21"/>
          <w:lang w:val="en"/>
        </w:rPr>
        <w:t xml:space="preserve">  We are implementing mailbox storage quota limits on all mailboxes.  </w:t>
      </w:r>
    </w:p>
    <w:p w:rsidR="00953D43" w:rsidRDefault="00953D43" w:rsidP="00ED1C70">
      <w:pPr>
        <w:rPr>
          <w:rFonts w:asciiTheme="minorHAnsi" w:hAnsiTheme="minorHAnsi" w:cs="Helvetica"/>
          <w:color w:val="282828"/>
          <w:szCs w:val="21"/>
          <w:lang w:val="en"/>
        </w:rPr>
      </w:pPr>
    </w:p>
    <w:p w:rsidR="00953D43" w:rsidRDefault="00953D43" w:rsidP="00ED1C70">
      <w:pPr>
        <w:rPr>
          <w:rFonts w:asciiTheme="minorHAnsi" w:hAnsiTheme="minorHAnsi" w:cs="Helvetica"/>
          <w:color w:val="282828"/>
          <w:szCs w:val="21"/>
          <w:lang w:val="en"/>
        </w:rPr>
      </w:pPr>
      <w:r>
        <w:rPr>
          <w:rFonts w:asciiTheme="minorHAnsi" w:hAnsiTheme="minorHAnsi" w:cs="Helvetica"/>
          <w:color w:val="282828"/>
          <w:szCs w:val="21"/>
          <w:lang w:val="en"/>
        </w:rPr>
        <w:t xml:space="preserve">  The default mailbox storage quota limit is 2GB.  This will have no effect </w:t>
      </w:r>
      <w:r w:rsidR="00ED6802">
        <w:rPr>
          <w:rFonts w:asciiTheme="minorHAnsi" w:hAnsiTheme="minorHAnsi" w:cs="Helvetica"/>
          <w:color w:val="282828"/>
          <w:szCs w:val="21"/>
          <w:lang w:val="en"/>
        </w:rPr>
        <w:t xml:space="preserve">on the majority of mailboxes.  </w:t>
      </w:r>
    </w:p>
    <w:p w:rsidR="00ED6802" w:rsidRDefault="00ED6802" w:rsidP="00ED1C70">
      <w:pPr>
        <w:rPr>
          <w:rFonts w:asciiTheme="minorHAnsi" w:hAnsiTheme="minorHAnsi" w:cs="Helvetica"/>
          <w:color w:val="282828"/>
          <w:szCs w:val="21"/>
          <w:lang w:val="en"/>
        </w:rPr>
      </w:pPr>
    </w:p>
    <w:p w:rsidR="009103BE" w:rsidRPr="00ED6802" w:rsidRDefault="009103BE" w:rsidP="009103BE">
      <w:pPr>
        <w:pStyle w:val="ListParagraph"/>
        <w:numPr>
          <w:ilvl w:val="0"/>
          <w:numId w:val="2"/>
        </w:numPr>
        <w:rPr>
          <w:rFonts w:asciiTheme="minorHAnsi" w:hAnsiTheme="minorHAnsi" w:cs="Helvetica"/>
          <w:color w:val="282828"/>
          <w:szCs w:val="21"/>
          <w:lang w:val="en"/>
        </w:rPr>
      </w:pPr>
      <w:r>
        <w:rPr>
          <w:rFonts w:asciiTheme="minorHAnsi" w:hAnsiTheme="minorHAnsi" w:cs="Helvetica"/>
          <w:color w:val="282828"/>
          <w:szCs w:val="21"/>
          <w:lang w:val="en"/>
        </w:rPr>
        <w:t xml:space="preserve">Once you’ve gone past 1.9GB </w:t>
      </w:r>
      <w:r w:rsidRPr="00ED6802">
        <w:rPr>
          <w:rFonts w:asciiTheme="minorHAnsi" w:hAnsiTheme="minorHAnsi" w:cs="Helvetica"/>
          <w:color w:val="282828"/>
          <w:szCs w:val="21"/>
          <w:lang w:val="en"/>
        </w:rPr>
        <w:t xml:space="preserve">you may begin to receive a warning message.  </w:t>
      </w:r>
    </w:p>
    <w:p w:rsidR="009103BE" w:rsidRPr="00ED6802" w:rsidRDefault="009103BE" w:rsidP="009103BE">
      <w:pPr>
        <w:pStyle w:val="ListParagraph"/>
        <w:numPr>
          <w:ilvl w:val="0"/>
          <w:numId w:val="2"/>
        </w:numPr>
        <w:rPr>
          <w:rFonts w:asciiTheme="minorHAnsi" w:hAnsiTheme="minorHAnsi" w:cs="Helvetica"/>
          <w:color w:val="282828"/>
          <w:szCs w:val="21"/>
          <w:lang w:val="en"/>
        </w:rPr>
      </w:pPr>
      <w:r w:rsidRPr="00ED6802">
        <w:rPr>
          <w:rFonts w:asciiTheme="minorHAnsi" w:hAnsiTheme="minorHAnsi" w:cs="Helvetica"/>
          <w:color w:val="282828"/>
          <w:szCs w:val="21"/>
          <w:lang w:val="en"/>
        </w:rPr>
        <w:t xml:space="preserve">Once you’ve gone past 2GB you will not be able to send any message until after you’ve removed enough </w:t>
      </w:r>
      <w:r w:rsidR="00F001D6">
        <w:rPr>
          <w:rFonts w:asciiTheme="minorHAnsi" w:hAnsiTheme="minorHAnsi" w:cs="Helvetica"/>
          <w:color w:val="282828"/>
          <w:szCs w:val="21"/>
          <w:lang w:val="en"/>
        </w:rPr>
        <w:t xml:space="preserve">(remember to empty your Deleted Items folder) </w:t>
      </w:r>
      <w:r w:rsidRPr="00ED6802">
        <w:rPr>
          <w:rFonts w:asciiTheme="minorHAnsi" w:hAnsiTheme="minorHAnsi" w:cs="Helvetica"/>
          <w:color w:val="282828"/>
          <w:szCs w:val="21"/>
          <w:lang w:val="en"/>
        </w:rPr>
        <w:t xml:space="preserve">to put you under 2GB. </w:t>
      </w:r>
    </w:p>
    <w:p w:rsidR="009103BE" w:rsidRPr="00ED6802" w:rsidRDefault="00852EAC" w:rsidP="009103BE">
      <w:pPr>
        <w:pStyle w:val="ListParagraph"/>
        <w:numPr>
          <w:ilvl w:val="0"/>
          <w:numId w:val="2"/>
        </w:numPr>
        <w:rPr>
          <w:rFonts w:asciiTheme="minorHAnsi" w:hAnsiTheme="minorHAnsi" w:cs="Helvetica"/>
          <w:color w:val="282828"/>
          <w:szCs w:val="21"/>
          <w:lang w:val="en"/>
        </w:rPr>
      </w:pPr>
      <w:r>
        <w:rPr>
          <w:rFonts w:asciiTheme="minorHAnsi" w:hAnsiTheme="minorHAnsi" w:cs="Helvetica"/>
          <w:color w:val="282828"/>
          <w:szCs w:val="21"/>
          <w:lang w:val="en"/>
        </w:rPr>
        <w:t xml:space="preserve">Once you’ve gone past 2.3GB you will not be able to send or </w:t>
      </w:r>
      <w:r w:rsidR="009103BE" w:rsidRPr="00ED6802">
        <w:rPr>
          <w:rFonts w:asciiTheme="minorHAnsi" w:hAnsiTheme="minorHAnsi" w:cs="Helvetica"/>
          <w:color w:val="282828"/>
          <w:szCs w:val="21"/>
          <w:lang w:val="en"/>
        </w:rPr>
        <w:t xml:space="preserve">receive messages – </w:t>
      </w:r>
      <w:r w:rsidR="00035E3F" w:rsidRPr="00ED6802">
        <w:rPr>
          <w:rFonts w:asciiTheme="minorHAnsi" w:hAnsiTheme="minorHAnsi" w:cs="Helvetica"/>
          <w:color w:val="282828"/>
          <w:szCs w:val="21"/>
          <w:lang w:val="en"/>
        </w:rPr>
        <w:t>message</w:t>
      </w:r>
      <w:r w:rsidR="00035E3F">
        <w:rPr>
          <w:rFonts w:asciiTheme="minorHAnsi" w:hAnsiTheme="minorHAnsi" w:cs="Helvetica"/>
          <w:color w:val="282828"/>
          <w:szCs w:val="21"/>
          <w:lang w:val="en"/>
        </w:rPr>
        <w:t>s</w:t>
      </w:r>
      <w:r w:rsidR="00035E3F" w:rsidRPr="00ED6802">
        <w:rPr>
          <w:rFonts w:asciiTheme="minorHAnsi" w:hAnsiTheme="minorHAnsi" w:cs="Helvetica"/>
          <w:color w:val="282828"/>
          <w:szCs w:val="21"/>
          <w:lang w:val="en"/>
        </w:rPr>
        <w:t xml:space="preserve"> </w:t>
      </w:r>
      <w:r w:rsidR="00035E3F">
        <w:rPr>
          <w:rFonts w:asciiTheme="minorHAnsi" w:hAnsiTheme="minorHAnsi" w:cs="Helvetica"/>
          <w:color w:val="282828"/>
          <w:szCs w:val="21"/>
          <w:lang w:val="en"/>
        </w:rPr>
        <w:t>sent to you</w:t>
      </w:r>
      <w:r w:rsidR="00035E3F" w:rsidRPr="00ED6802">
        <w:rPr>
          <w:rFonts w:asciiTheme="minorHAnsi" w:hAnsiTheme="minorHAnsi" w:cs="Helvetica"/>
          <w:color w:val="282828"/>
          <w:szCs w:val="21"/>
          <w:lang w:val="en"/>
        </w:rPr>
        <w:t xml:space="preserve"> </w:t>
      </w:r>
      <w:r w:rsidR="009103BE" w:rsidRPr="00ED6802">
        <w:rPr>
          <w:rFonts w:asciiTheme="minorHAnsi" w:hAnsiTheme="minorHAnsi" w:cs="Helvetica"/>
          <w:color w:val="282828"/>
          <w:szCs w:val="21"/>
          <w:lang w:val="en"/>
        </w:rPr>
        <w:t xml:space="preserve">will </w:t>
      </w:r>
      <w:r w:rsidR="004916D3">
        <w:rPr>
          <w:rFonts w:asciiTheme="minorHAnsi" w:hAnsiTheme="minorHAnsi" w:cs="Helvetica"/>
          <w:color w:val="282828"/>
          <w:szCs w:val="21"/>
          <w:lang w:val="en"/>
        </w:rPr>
        <w:t xml:space="preserve">be </w:t>
      </w:r>
      <w:r w:rsidR="009103BE" w:rsidRPr="00ED6802">
        <w:rPr>
          <w:rFonts w:asciiTheme="minorHAnsi" w:hAnsiTheme="minorHAnsi" w:cs="Helvetica"/>
          <w:color w:val="282828"/>
          <w:szCs w:val="21"/>
          <w:lang w:val="en"/>
        </w:rPr>
        <w:t>return</w:t>
      </w:r>
      <w:r w:rsidR="009103BE">
        <w:rPr>
          <w:rFonts w:asciiTheme="minorHAnsi" w:hAnsiTheme="minorHAnsi" w:cs="Helvetica"/>
          <w:color w:val="282828"/>
          <w:szCs w:val="21"/>
          <w:lang w:val="en"/>
        </w:rPr>
        <w:t xml:space="preserve"> </w:t>
      </w:r>
      <w:r w:rsidR="009103BE" w:rsidRPr="00ED6802">
        <w:rPr>
          <w:rFonts w:asciiTheme="minorHAnsi" w:hAnsiTheme="minorHAnsi" w:cs="Helvetica"/>
          <w:color w:val="282828"/>
          <w:szCs w:val="21"/>
          <w:lang w:val="en"/>
        </w:rPr>
        <w:t xml:space="preserve">to the sender stating that your mailbox is full.  </w:t>
      </w:r>
    </w:p>
    <w:p w:rsidR="009103BE" w:rsidRDefault="009103BE" w:rsidP="00ED1C70">
      <w:pPr>
        <w:rPr>
          <w:rFonts w:asciiTheme="minorHAnsi" w:hAnsiTheme="minorHAnsi" w:cs="Helvetica"/>
          <w:color w:val="282828"/>
          <w:szCs w:val="21"/>
          <w:lang w:val="en"/>
        </w:rPr>
      </w:pPr>
    </w:p>
    <w:p w:rsidR="00ED6802" w:rsidRDefault="00ED6802" w:rsidP="00ED1C70">
      <w:pPr>
        <w:rPr>
          <w:rFonts w:asciiTheme="minorHAnsi" w:hAnsiTheme="minorHAnsi" w:cs="Helvetica"/>
          <w:color w:val="282828"/>
          <w:szCs w:val="21"/>
          <w:lang w:val="en"/>
        </w:rPr>
      </w:pPr>
      <w:r>
        <w:rPr>
          <w:rFonts w:asciiTheme="minorHAnsi" w:hAnsiTheme="minorHAnsi" w:cs="Helvetica"/>
          <w:color w:val="282828"/>
          <w:szCs w:val="21"/>
          <w:lang w:val="en"/>
        </w:rPr>
        <w:t xml:space="preserve">  For those mailboxes at or over 2GB we have temporarily increased your limit.  </w:t>
      </w:r>
    </w:p>
    <w:p w:rsidR="00ED6802" w:rsidRDefault="00ED6802" w:rsidP="00ED1C70">
      <w:pPr>
        <w:rPr>
          <w:rFonts w:asciiTheme="minorHAnsi" w:hAnsiTheme="minorHAnsi" w:cs="Helvetica"/>
          <w:color w:val="282828"/>
          <w:szCs w:val="21"/>
          <w:lang w:val="en"/>
        </w:rPr>
      </w:pPr>
    </w:p>
    <w:p w:rsidR="00035E3F" w:rsidRPr="00CF2232" w:rsidRDefault="00035E3F" w:rsidP="00035E3F">
      <w:pPr>
        <w:rPr>
          <w:rFonts w:asciiTheme="minorHAnsi" w:hAnsiTheme="minorHAnsi" w:cs="Helvetica"/>
          <w:color w:val="282828"/>
          <w:szCs w:val="21"/>
          <w:lang w:val="en"/>
        </w:rPr>
      </w:pPr>
      <w:r>
        <w:rPr>
          <w:rFonts w:asciiTheme="minorHAnsi" w:hAnsiTheme="minorHAnsi" w:cs="Helvetica"/>
          <w:color w:val="282828"/>
          <w:szCs w:val="21"/>
          <w:lang w:val="en"/>
        </w:rPr>
        <w:t xml:space="preserve">  When Outlook client is started there are specific folders (</w:t>
      </w:r>
      <w:r w:rsidRPr="00035E3F">
        <w:rPr>
          <w:rFonts w:asciiTheme="minorHAnsi" w:hAnsiTheme="minorHAnsi" w:cs="Helvetica"/>
          <w:color w:val="282828"/>
          <w:szCs w:val="21"/>
          <w:lang w:val="en"/>
        </w:rPr>
        <w:t>Inbox, Calendar, Tasks</w:t>
      </w:r>
      <w:r>
        <w:rPr>
          <w:rFonts w:asciiTheme="minorHAnsi" w:hAnsiTheme="minorHAnsi" w:cs="Helvetica"/>
          <w:color w:val="282828"/>
          <w:szCs w:val="21"/>
          <w:lang w:val="en"/>
        </w:rPr>
        <w:t xml:space="preserve">, Sent Items, and Deleted Items) that are opened first.  If one or more of these have a large </w:t>
      </w:r>
      <w:r w:rsidR="00414B27">
        <w:rPr>
          <w:rFonts w:asciiTheme="minorHAnsi" w:hAnsiTheme="minorHAnsi" w:cs="Helvetica"/>
          <w:color w:val="282828"/>
          <w:szCs w:val="21"/>
          <w:lang w:val="en"/>
        </w:rPr>
        <w:t xml:space="preserve">number of items </w:t>
      </w:r>
      <w:r>
        <w:rPr>
          <w:rFonts w:asciiTheme="minorHAnsi" w:hAnsiTheme="minorHAnsi" w:cs="Helvetica"/>
          <w:color w:val="282828"/>
          <w:szCs w:val="21"/>
          <w:lang w:val="en"/>
        </w:rPr>
        <w:t>then Outlook will take much longer and more resources to start</w:t>
      </w:r>
      <w:r w:rsidR="00414B27">
        <w:rPr>
          <w:rFonts w:asciiTheme="minorHAnsi" w:hAnsiTheme="minorHAnsi" w:cs="Helvetica"/>
          <w:color w:val="282828"/>
          <w:szCs w:val="21"/>
          <w:lang w:val="en"/>
        </w:rPr>
        <w:t>, r</w:t>
      </w:r>
      <w:r>
        <w:rPr>
          <w:rFonts w:asciiTheme="minorHAnsi" w:hAnsiTheme="minorHAnsi" w:cs="Helvetica"/>
          <w:color w:val="282828"/>
          <w:szCs w:val="21"/>
          <w:lang w:val="en"/>
        </w:rPr>
        <w:t>esources in your Outlook client,</w:t>
      </w:r>
      <w:r w:rsidR="00414B27">
        <w:rPr>
          <w:rFonts w:asciiTheme="minorHAnsi" w:hAnsiTheme="minorHAnsi" w:cs="Helvetica"/>
          <w:color w:val="282828"/>
          <w:szCs w:val="21"/>
          <w:lang w:val="en"/>
        </w:rPr>
        <w:t xml:space="preserve"> mobile device and Outlook Web App</w:t>
      </w:r>
      <w:r>
        <w:rPr>
          <w:rFonts w:asciiTheme="minorHAnsi" w:hAnsiTheme="minorHAnsi" w:cs="Helvetica"/>
          <w:color w:val="282828"/>
          <w:szCs w:val="21"/>
          <w:lang w:val="en"/>
        </w:rPr>
        <w:t xml:space="preserve">.  Anyone you share </w:t>
      </w:r>
      <w:r w:rsidR="00414B27">
        <w:rPr>
          <w:rFonts w:asciiTheme="minorHAnsi" w:hAnsiTheme="minorHAnsi" w:cs="Helvetica"/>
          <w:color w:val="282828"/>
          <w:szCs w:val="21"/>
          <w:lang w:val="en"/>
        </w:rPr>
        <w:t xml:space="preserve">your </w:t>
      </w:r>
      <w:r>
        <w:rPr>
          <w:rFonts w:asciiTheme="minorHAnsi" w:hAnsiTheme="minorHAnsi" w:cs="Helvetica"/>
          <w:color w:val="282828"/>
          <w:szCs w:val="21"/>
          <w:lang w:val="en"/>
        </w:rPr>
        <w:t xml:space="preserve">mail folders </w:t>
      </w:r>
      <w:r w:rsidR="004916D3">
        <w:rPr>
          <w:rFonts w:asciiTheme="minorHAnsi" w:hAnsiTheme="minorHAnsi" w:cs="Helvetica"/>
          <w:color w:val="282828"/>
          <w:szCs w:val="21"/>
          <w:lang w:val="en"/>
        </w:rPr>
        <w:t xml:space="preserve">with </w:t>
      </w:r>
      <w:r>
        <w:rPr>
          <w:rFonts w:asciiTheme="minorHAnsi" w:hAnsiTheme="minorHAnsi" w:cs="Helvetica"/>
          <w:color w:val="282828"/>
          <w:szCs w:val="21"/>
          <w:lang w:val="en"/>
        </w:rPr>
        <w:t xml:space="preserve">will also experience this.  </w:t>
      </w:r>
      <w:r w:rsidR="00A54593">
        <w:rPr>
          <w:rFonts w:asciiTheme="minorHAnsi" w:hAnsiTheme="minorHAnsi" w:cs="Helvetica"/>
          <w:color w:val="282828"/>
          <w:szCs w:val="21"/>
          <w:lang w:val="en"/>
        </w:rPr>
        <w:t xml:space="preserve">It is </w:t>
      </w:r>
      <w:r w:rsidR="00C23267">
        <w:rPr>
          <w:rFonts w:asciiTheme="minorHAnsi" w:hAnsiTheme="minorHAnsi" w:cs="Helvetica"/>
          <w:color w:val="282828"/>
          <w:szCs w:val="21"/>
          <w:lang w:val="en"/>
        </w:rPr>
        <w:t xml:space="preserve">in </w:t>
      </w:r>
      <w:r w:rsidR="00A54593">
        <w:rPr>
          <w:rFonts w:asciiTheme="minorHAnsi" w:hAnsiTheme="minorHAnsi" w:cs="Helvetica"/>
          <w:color w:val="282828"/>
          <w:szCs w:val="21"/>
          <w:lang w:val="en"/>
        </w:rPr>
        <w:t>your</w:t>
      </w:r>
      <w:r w:rsidR="00C23267">
        <w:rPr>
          <w:rFonts w:asciiTheme="minorHAnsi" w:hAnsiTheme="minorHAnsi" w:cs="Helvetica"/>
          <w:color w:val="282828"/>
          <w:szCs w:val="21"/>
          <w:lang w:val="en"/>
        </w:rPr>
        <w:t>s</w:t>
      </w:r>
      <w:r w:rsidR="00A54593">
        <w:rPr>
          <w:rFonts w:asciiTheme="minorHAnsi" w:hAnsiTheme="minorHAnsi" w:cs="Helvetica"/>
          <w:color w:val="282828"/>
          <w:szCs w:val="21"/>
          <w:lang w:val="en"/>
        </w:rPr>
        <w:t xml:space="preserve"> and your workgroup’s best interest to keep the number of messages you retain as </w:t>
      </w:r>
      <w:r w:rsidR="00C23267">
        <w:rPr>
          <w:rFonts w:asciiTheme="minorHAnsi" w:hAnsiTheme="minorHAnsi" w:cs="Helvetica"/>
          <w:color w:val="282828"/>
          <w:szCs w:val="21"/>
          <w:lang w:val="en"/>
        </w:rPr>
        <w:t>few as needed</w:t>
      </w:r>
      <w:r w:rsidR="00A54593">
        <w:rPr>
          <w:rFonts w:asciiTheme="minorHAnsi" w:hAnsiTheme="minorHAnsi" w:cs="Helvetica"/>
          <w:color w:val="282828"/>
          <w:szCs w:val="21"/>
          <w:lang w:val="en"/>
        </w:rPr>
        <w:t xml:space="preserve">.  </w:t>
      </w:r>
      <w:r w:rsidR="00C23267">
        <w:rPr>
          <w:rFonts w:asciiTheme="minorHAnsi" w:hAnsiTheme="minorHAnsi" w:cs="Helvetica"/>
          <w:color w:val="282828"/>
          <w:szCs w:val="21"/>
          <w:lang w:val="en"/>
        </w:rPr>
        <w:t xml:space="preserve">Keep the number of message coming into our mailboxes at or below the number of messages that are </w:t>
      </w:r>
      <w:proofErr w:type="gramStart"/>
      <w:r w:rsidR="00C23267">
        <w:rPr>
          <w:rFonts w:asciiTheme="minorHAnsi" w:hAnsiTheme="minorHAnsi" w:cs="Helvetica"/>
          <w:color w:val="282828"/>
          <w:szCs w:val="21"/>
          <w:lang w:val="en"/>
        </w:rPr>
        <w:t>deleted.</w:t>
      </w:r>
      <w:proofErr w:type="gramEnd"/>
      <w:r w:rsidR="00C23267">
        <w:rPr>
          <w:rFonts w:asciiTheme="minorHAnsi" w:hAnsiTheme="minorHAnsi" w:cs="Helvetica"/>
          <w:color w:val="282828"/>
          <w:szCs w:val="21"/>
          <w:lang w:val="en"/>
        </w:rPr>
        <w:t xml:space="preserve">  Keeping the ones that still have importance and deleting the ones which importance has past</w:t>
      </w:r>
      <w:r w:rsidR="00E55831">
        <w:rPr>
          <w:rFonts w:asciiTheme="minorHAnsi" w:hAnsiTheme="minorHAnsi" w:cs="Helvetica"/>
          <w:color w:val="282828"/>
          <w:szCs w:val="21"/>
          <w:lang w:val="en"/>
        </w:rPr>
        <w:t xml:space="preserve"> to increase </w:t>
      </w:r>
      <w:r w:rsidR="00C23267">
        <w:rPr>
          <w:rFonts w:asciiTheme="minorHAnsi" w:hAnsiTheme="minorHAnsi" w:cs="Helvetica"/>
          <w:color w:val="282828"/>
          <w:szCs w:val="21"/>
          <w:lang w:val="en"/>
        </w:rPr>
        <w:t xml:space="preserve">the quality of the retained messages.  </w:t>
      </w:r>
    </w:p>
    <w:p w:rsidR="00035E3F" w:rsidRDefault="00035E3F" w:rsidP="00ED1C70">
      <w:pPr>
        <w:rPr>
          <w:rFonts w:asciiTheme="minorHAnsi" w:hAnsiTheme="minorHAnsi" w:cs="Helvetica"/>
          <w:color w:val="282828"/>
          <w:szCs w:val="21"/>
          <w:lang w:val="en"/>
        </w:rPr>
      </w:pPr>
    </w:p>
    <w:p w:rsidR="00ED6802" w:rsidRDefault="00ED6802" w:rsidP="00ED1C70">
      <w:pPr>
        <w:rPr>
          <w:rFonts w:asciiTheme="minorHAnsi" w:hAnsiTheme="minorHAnsi" w:cs="Helvetica"/>
          <w:color w:val="282828"/>
          <w:szCs w:val="21"/>
          <w:lang w:val="en"/>
        </w:rPr>
      </w:pPr>
      <w:r>
        <w:rPr>
          <w:rFonts w:asciiTheme="minorHAnsi" w:hAnsiTheme="minorHAnsi" w:cs="Helvetica"/>
          <w:color w:val="282828"/>
          <w:szCs w:val="21"/>
          <w:lang w:val="en"/>
        </w:rPr>
        <w:t xml:space="preserve">  </w:t>
      </w:r>
      <w:r w:rsidR="009103BE">
        <w:rPr>
          <w:rFonts w:asciiTheme="minorHAnsi" w:hAnsiTheme="minorHAnsi" w:cs="Helvetica"/>
          <w:color w:val="282828"/>
          <w:szCs w:val="21"/>
          <w:lang w:val="en"/>
        </w:rPr>
        <w:t>M</w:t>
      </w:r>
      <w:r>
        <w:rPr>
          <w:rFonts w:asciiTheme="minorHAnsi" w:hAnsiTheme="minorHAnsi" w:cs="Helvetica"/>
          <w:color w:val="282828"/>
          <w:szCs w:val="21"/>
          <w:lang w:val="en"/>
        </w:rPr>
        <w:t xml:space="preserve">ailboxes that consume an excessive amount </w:t>
      </w:r>
      <w:r w:rsidR="00E55831">
        <w:rPr>
          <w:rFonts w:asciiTheme="minorHAnsi" w:hAnsiTheme="minorHAnsi" w:cs="Helvetica"/>
          <w:color w:val="282828"/>
          <w:szCs w:val="21"/>
          <w:lang w:val="en"/>
        </w:rPr>
        <w:t xml:space="preserve">of storage </w:t>
      </w:r>
      <w:r w:rsidR="00F001D6">
        <w:rPr>
          <w:rFonts w:asciiTheme="minorHAnsi" w:hAnsiTheme="minorHAnsi" w:cs="Helvetica"/>
          <w:color w:val="282828"/>
          <w:szCs w:val="21"/>
          <w:lang w:val="en"/>
        </w:rPr>
        <w:t>space place</w:t>
      </w:r>
      <w:r w:rsidR="00C23267">
        <w:rPr>
          <w:rFonts w:asciiTheme="minorHAnsi" w:hAnsiTheme="minorHAnsi" w:cs="Helvetica"/>
          <w:color w:val="282828"/>
          <w:szCs w:val="21"/>
          <w:lang w:val="en"/>
        </w:rPr>
        <w:t xml:space="preserve"> a burden on </w:t>
      </w:r>
      <w:r>
        <w:rPr>
          <w:rFonts w:asciiTheme="minorHAnsi" w:hAnsiTheme="minorHAnsi" w:cs="Helvetica"/>
          <w:color w:val="282828"/>
          <w:szCs w:val="21"/>
          <w:lang w:val="en"/>
        </w:rPr>
        <w:t xml:space="preserve">the email servers </w:t>
      </w:r>
      <w:r w:rsidR="00C23267">
        <w:rPr>
          <w:rFonts w:asciiTheme="minorHAnsi" w:hAnsiTheme="minorHAnsi" w:cs="Helvetica"/>
          <w:color w:val="282828"/>
          <w:szCs w:val="21"/>
          <w:lang w:val="en"/>
        </w:rPr>
        <w:t xml:space="preserve">and put their </w:t>
      </w:r>
      <w:r>
        <w:rPr>
          <w:rFonts w:asciiTheme="minorHAnsi" w:hAnsiTheme="minorHAnsi" w:cs="Helvetica"/>
          <w:color w:val="282828"/>
          <w:szCs w:val="21"/>
          <w:lang w:val="en"/>
        </w:rPr>
        <w:t xml:space="preserve">operation at risk.  </w:t>
      </w:r>
      <w:r w:rsidR="00C23267">
        <w:rPr>
          <w:rFonts w:asciiTheme="minorHAnsi" w:hAnsiTheme="minorHAnsi" w:cs="Helvetica"/>
          <w:color w:val="282828"/>
          <w:szCs w:val="21"/>
          <w:lang w:val="en"/>
        </w:rPr>
        <w:t>The</w:t>
      </w:r>
      <w:r w:rsidR="00E55831">
        <w:rPr>
          <w:rFonts w:asciiTheme="minorHAnsi" w:hAnsiTheme="minorHAnsi" w:cs="Helvetica"/>
          <w:color w:val="282828"/>
          <w:szCs w:val="21"/>
          <w:lang w:val="en"/>
        </w:rPr>
        <w:t xml:space="preserve"> email servers </w:t>
      </w:r>
      <w:r w:rsidR="00C23267">
        <w:rPr>
          <w:rFonts w:asciiTheme="minorHAnsi" w:hAnsiTheme="minorHAnsi" w:cs="Helvetica"/>
          <w:color w:val="282828"/>
          <w:szCs w:val="21"/>
          <w:lang w:val="en"/>
        </w:rPr>
        <w:t>have sufficient but finite capacity.  Large mailboxes s</w:t>
      </w:r>
      <w:r>
        <w:rPr>
          <w:rFonts w:asciiTheme="minorHAnsi" w:hAnsiTheme="minorHAnsi" w:cs="Helvetica"/>
          <w:color w:val="282828"/>
          <w:szCs w:val="21"/>
          <w:lang w:val="en"/>
        </w:rPr>
        <w:t xml:space="preserve">low down the server, so that not only </w:t>
      </w:r>
      <w:r w:rsidR="00C23267">
        <w:rPr>
          <w:rFonts w:asciiTheme="minorHAnsi" w:hAnsiTheme="minorHAnsi" w:cs="Helvetica"/>
          <w:color w:val="282828"/>
          <w:szCs w:val="21"/>
          <w:lang w:val="en"/>
        </w:rPr>
        <w:t xml:space="preserve">do </w:t>
      </w:r>
      <w:r w:rsidR="00A54593">
        <w:rPr>
          <w:rFonts w:asciiTheme="minorHAnsi" w:hAnsiTheme="minorHAnsi" w:cs="Helvetica"/>
          <w:color w:val="282828"/>
          <w:szCs w:val="21"/>
          <w:lang w:val="en"/>
        </w:rPr>
        <w:t xml:space="preserve">you </w:t>
      </w:r>
      <w:r>
        <w:rPr>
          <w:rFonts w:asciiTheme="minorHAnsi" w:hAnsiTheme="minorHAnsi" w:cs="Helvetica"/>
          <w:color w:val="282828"/>
          <w:szCs w:val="21"/>
          <w:lang w:val="en"/>
        </w:rPr>
        <w:t xml:space="preserve">experience reduced performance, </w:t>
      </w:r>
      <w:r w:rsidR="00A54593">
        <w:rPr>
          <w:rFonts w:asciiTheme="minorHAnsi" w:hAnsiTheme="minorHAnsi" w:cs="Helvetica"/>
          <w:color w:val="282828"/>
          <w:szCs w:val="21"/>
          <w:lang w:val="en"/>
        </w:rPr>
        <w:t xml:space="preserve">you </w:t>
      </w:r>
      <w:r>
        <w:rPr>
          <w:rFonts w:asciiTheme="minorHAnsi" w:hAnsiTheme="minorHAnsi" w:cs="Helvetica"/>
          <w:color w:val="282828"/>
          <w:szCs w:val="21"/>
          <w:lang w:val="en"/>
        </w:rPr>
        <w:t xml:space="preserve">are also reducing the performance </w:t>
      </w:r>
      <w:r w:rsidR="009103BE">
        <w:rPr>
          <w:rFonts w:asciiTheme="minorHAnsi" w:hAnsiTheme="minorHAnsi" w:cs="Helvetica"/>
          <w:color w:val="282828"/>
          <w:szCs w:val="21"/>
          <w:lang w:val="en"/>
        </w:rPr>
        <w:t>for all</w:t>
      </w:r>
      <w:r>
        <w:rPr>
          <w:rFonts w:asciiTheme="minorHAnsi" w:hAnsiTheme="minorHAnsi" w:cs="Helvetica"/>
          <w:color w:val="282828"/>
          <w:szCs w:val="21"/>
          <w:lang w:val="en"/>
        </w:rPr>
        <w:t xml:space="preserve"> others.  </w:t>
      </w:r>
      <w:r w:rsidR="008A187D">
        <w:rPr>
          <w:rFonts w:asciiTheme="minorHAnsi" w:hAnsiTheme="minorHAnsi" w:cs="Helvetica"/>
          <w:color w:val="282828"/>
          <w:szCs w:val="21"/>
          <w:lang w:val="en"/>
        </w:rPr>
        <w:t xml:space="preserve">Please be considerate of this community resource.  </w:t>
      </w:r>
    </w:p>
    <w:p w:rsidR="00C51A5D" w:rsidRDefault="00C51A5D" w:rsidP="00ED1C70">
      <w:pPr>
        <w:rPr>
          <w:rFonts w:asciiTheme="minorHAnsi" w:hAnsiTheme="minorHAnsi" w:cs="Helvetica"/>
          <w:color w:val="282828"/>
          <w:szCs w:val="21"/>
          <w:lang w:val="en"/>
        </w:rPr>
      </w:pPr>
    </w:p>
    <w:p w:rsidR="00C51A5D" w:rsidRDefault="00C51A5D" w:rsidP="00ED1C70">
      <w:pPr>
        <w:rPr>
          <w:rFonts w:asciiTheme="minorHAnsi" w:hAnsiTheme="minorHAnsi" w:cs="Helvetica"/>
          <w:color w:val="282828"/>
          <w:szCs w:val="21"/>
          <w:lang w:val="en"/>
        </w:rPr>
      </w:pPr>
      <w:r>
        <w:rPr>
          <w:rFonts w:asciiTheme="minorHAnsi" w:hAnsiTheme="minorHAnsi" w:cs="Helvetica"/>
          <w:color w:val="282828"/>
          <w:szCs w:val="21"/>
          <w:lang w:val="en"/>
        </w:rPr>
        <w:t xml:space="preserve">  We have implemented two solutions to help</w:t>
      </w:r>
      <w:r w:rsidR="00F001D6">
        <w:rPr>
          <w:rFonts w:asciiTheme="minorHAnsi" w:hAnsiTheme="minorHAnsi" w:cs="Helvetica"/>
          <w:color w:val="282828"/>
          <w:szCs w:val="21"/>
          <w:lang w:val="en"/>
        </w:rPr>
        <w:t xml:space="preserve"> you maintain your mailbox size:</w:t>
      </w:r>
    </w:p>
    <w:p w:rsidR="00C51A5D" w:rsidRPr="00C51A5D" w:rsidRDefault="00C51A5D" w:rsidP="00C51A5D">
      <w:pPr>
        <w:pStyle w:val="ListParagraph"/>
        <w:numPr>
          <w:ilvl w:val="0"/>
          <w:numId w:val="3"/>
        </w:numPr>
        <w:rPr>
          <w:rFonts w:asciiTheme="minorHAnsi" w:hAnsiTheme="minorHAnsi" w:cs="Helvetica"/>
          <w:color w:val="282828"/>
          <w:szCs w:val="21"/>
          <w:lang w:val="en"/>
        </w:rPr>
      </w:pPr>
      <w:r w:rsidRPr="00C51A5D">
        <w:rPr>
          <w:rFonts w:asciiTheme="minorHAnsi" w:hAnsiTheme="minorHAnsi" w:cs="Helvetica"/>
          <w:color w:val="282828"/>
          <w:szCs w:val="21"/>
          <w:lang w:val="en"/>
        </w:rPr>
        <w:t xml:space="preserve">Your Junk E-Mail folder </w:t>
      </w:r>
      <w:r>
        <w:rPr>
          <w:rFonts w:asciiTheme="minorHAnsi" w:hAnsiTheme="minorHAnsi" w:cs="Helvetica"/>
          <w:color w:val="282828"/>
          <w:szCs w:val="21"/>
          <w:lang w:val="en"/>
        </w:rPr>
        <w:t xml:space="preserve">automatically </w:t>
      </w:r>
      <w:r w:rsidRPr="00C51A5D">
        <w:rPr>
          <w:rFonts w:asciiTheme="minorHAnsi" w:hAnsiTheme="minorHAnsi" w:cs="Helvetica"/>
          <w:color w:val="282828"/>
          <w:szCs w:val="21"/>
          <w:lang w:val="en"/>
        </w:rPr>
        <w:t xml:space="preserve">deletes messages over 14 days old.  </w:t>
      </w:r>
    </w:p>
    <w:p w:rsidR="00C51A5D" w:rsidRPr="00C51A5D" w:rsidRDefault="00C51A5D" w:rsidP="00C51A5D">
      <w:pPr>
        <w:pStyle w:val="ListParagraph"/>
        <w:numPr>
          <w:ilvl w:val="0"/>
          <w:numId w:val="3"/>
        </w:numPr>
        <w:rPr>
          <w:rFonts w:asciiTheme="minorHAnsi" w:hAnsiTheme="minorHAnsi" w:cs="Helvetica"/>
          <w:color w:val="282828"/>
          <w:szCs w:val="21"/>
          <w:lang w:val="en"/>
        </w:rPr>
      </w:pPr>
      <w:r w:rsidRPr="00C51A5D">
        <w:rPr>
          <w:rFonts w:asciiTheme="minorHAnsi" w:hAnsiTheme="minorHAnsi" w:cs="Helvetica"/>
          <w:color w:val="282828"/>
          <w:szCs w:val="21"/>
          <w:lang w:val="en"/>
        </w:rPr>
        <w:t>You</w:t>
      </w:r>
      <w:r w:rsidR="00C23267">
        <w:rPr>
          <w:rFonts w:asciiTheme="minorHAnsi" w:hAnsiTheme="minorHAnsi" w:cs="Helvetica"/>
          <w:color w:val="282828"/>
          <w:szCs w:val="21"/>
          <w:lang w:val="en"/>
        </w:rPr>
        <w:t>r</w:t>
      </w:r>
      <w:r w:rsidRPr="00C51A5D">
        <w:rPr>
          <w:rFonts w:asciiTheme="minorHAnsi" w:hAnsiTheme="minorHAnsi" w:cs="Helvetica"/>
          <w:color w:val="282828"/>
          <w:szCs w:val="21"/>
          <w:lang w:val="en"/>
        </w:rPr>
        <w:t xml:space="preserve"> Deleted Items folder </w:t>
      </w:r>
      <w:r>
        <w:rPr>
          <w:rFonts w:asciiTheme="minorHAnsi" w:hAnsiTheme="minorHAnsi" w:cs="Helvetica"/>
          <w:color w:val="282828"/>
          <w:szCs w:val="21"/>
          <w:lang w:val="en"/>
        </w:rPr>
        <w:t xml:space="preserve">automatically </w:t>
      </w:r>
      <w:r w:rsidRPr="00C51A5D">
        <w:rPr>
          <w:rFonts w:asciiTheme="minorHAnsi" w:hAnsiTheme="minorHAnsi" w:cs="Helvetica"/>
          <w:color w:val="282828"/>
          <w:szCs w:val="21"/>
          <w:lang w:val="en"/>
        </w:rPr>
        <w:t>deletes message</w:t>
      </w:r>
      <w:r w:rsidR="00E55831">
        <w:rPr>
          <w:rFonts w:asciiTheme="minorHAnsi" w:hAnsiTheme="minorHAnsi" w:cs="Helvetica"/>
          <w:color w:val="282828"/>
          <w:szCs w:val="21"/>
          <w:lang w:val="en"/>
        </w:rPr>
        <w:t>s</w:t>
      </w:r>
      <w:r w:rsidRPr="00C51A5D">
        <w:rPr>
          <w:rFonts w:asciiTheme="minorHAnsi" w:hAnsiTheme="minorHAnsi" w:cs="Helvetica"/>
          <w:color w:val="282828"/>
          <w:szCs w:val="21"/>
          <w:lang w:val="en"/>
        </w:rPr>
        <w:t xml:space="preserve"> over 30 days old.  </w:t>
      </w:r>
    </w:p>
    <w:p w:rsidR="00C51A5D" w:rsidRDefault="00C51A5D" w:rsidP="00ED1C70">
      <w:pPr>
        <w:rPr>
          <w:rFonts w:asciiTheme="minorHAnsi" w:hAnsiTheme="minorHAnsi" w:cs="Helvetica"/>
          <w:color w:val="282828"/>
          <w:szCs w:val="21"/>
          <w:lang w:val="en"/>
        </w:rPr>
      </w:pPr>
      <w:r>
        <w:rPr>
          <w:rFonts w:asciiTheme="minorHAnsi" w:hAnsiTheme="minorHAnsi" w:cs="Helvetica"/>
          <w:color w:val="282828"/>
          <w:szCs w:val="21"/>
          <w:lang w:val="en"/>
        </w:rPr>
        <w:t xml:space="preserve">  Once deleted they no longer count against your mailbox </w:t>
      </w:r>
      <w:r w:rsidR="00E55831">
        <w:rPr>
          <w:rFonts w:asciiTheme="minorHAnsi" w:hAnsiTheme="minorHAnsi" w:cs="Helvetica"/>
          <w:color w:val="282828"/>
          <w:szCs w:val="21"/>
          <w:lang w:val="en"/>
        </w:rPr>
        <w:t xml:space="preserve">storage quota </w:t>
      </w:r>
      <w:r>
        <w:rPr>
          <w:rFonts w:asciiTheme="minorHAnsi" w:hAnsiTheme="minorHAnsi" w:cs="Helvetica"/>
          <w:color w:val="282828"/>
          <w:szCs w:val="21"/>
          <w:lang w:val="en"/>
        </w:rPr>
        <w:t xml:space="preserve">limit.  You can recover these deleted messages for an additional 14 days from your recoverable deleted item container.  </w:t>
      </w:r>
    </w:p>
    <w:p w:rsidR="00ED1C70" w:rsidRDefault="00ED1C70" w:rsidP="007156C7">
      <w:pPr>
        <w:pStyle w:val="Heading1"/>
        <w:numPr>
          <w:ilvl w:val="0"/>
          <w:numId w:val="8"/>
        </w:numPr>
        <w:rPr>
          <w:lang w:val="en-GB"/>
        </w:rPr>
      </w:pPr>
      <w:bookmarkStart w:id="2" w:name="_Toc434497824"/>
      <w:r>
        <w:rPr>
          <w:lang w:val="en-GB"/>
        </w:rPr>
        <w:t>When Is It Happening?</w:t>
      </w:r>
      <w:bookmarkEnd w:id="2"/>
      <w:r>
        <w:rPr>
          <w:lang w:val="en-GB"/>
        </w:rPr>
        <w:t xml:space="preserve">  </w:t>
      </w:r>
    </w:p>
    <w:p w:rsidR="00ED1C70" w:rsidRPr="00CF2232" w:rsidRDefault="00ED1C70" w:rsidP="00ED1C70">
      <w:pPr>
        <w:rPr>
          <w:rFonts w:asciiTheme="minorHAnsi" w:hAnsiTheme="minorHAnsi" w:cs="Helvetica"/>
          <w:color w:val="282828"/>
          <w:szCs w:val="21"/>
          <w:lang w:val="en"/>
        </w:rPr>
      </w:pPr>
      <w:r>
        <w:rPr>
          <w:rFonts w:ascii="Arial" w:hAnsi="Arial" w:cs="Arial"/>
          <w:color w:val="000000"/>
          <w:sz w:val="24"/>
          <w:szCs w:val="24"/>
          <w:lang w:val="en-GB"/>
        </w:rPr>
        <w:t> </w:t>
      </w:r>
      <w:r w:rsidR="00A54593">
        <w:rPr>
          <w:rFonts w:asciiTheme="minorHAnsi" w:hAnsiTheme="minorHAnsi" w:cs="Helvetica"/>
          <w:color w:val="282828"/>
          <w:szCs w:val="21"/>
          <w:lang w:val="en"/>
        </w:rPr>
        <w:t>Oct 7</w:t>
      </w:r>
      <w:r w:rsidR="00A54593" w:rsidRPr="00A54593">
        <w:rPr>
          <w:rFonts w:asciiTheme="minorHAnsi" w:hAnsiTheme="minorHAnsi" w:cs="Helvetica"/>
          <w:color w:val="282828"/>
          <w:szCs w:val="21"/>
          <w:vertAlign w:val="superscript"/>
          <w:lang w:val="en"/>
        </w:rPr>
        <w:t>th</w:t>
      </w:r>
      <w:r w:rsidR="00A54593">
        <w:rPr>
          <w:rFonts w:asciiTheme="minorHAnsi" w:hAnsiTheme="minorHAnsi" w:cs="Helvetica"/>
          <w:color w:val="282828"/>
          <w:szCs w:val="21"/>
          <w:lang w:val="en"/>
        </w:rPr>
        <w:t xml:space="preserve"> 2015</w:t>
      </w:r>
      <w:r w:rsidR="00ED6802">
        <w:rPr>
          <w:rFonts w:asciiTheme="minorHAnsi" w:hAnsiTheme="minorHAnsi" w:cs="Helvetica"/>
          <w:color w:val="282828"/>
          <w:szCs w:val="21"/>
          <w:lang w:val="en"/>
        </w:rPr>
        <w:t>.</w:t>
      </w:r>
    </w:p>
    <w:p w:rsidR="00CF2232" w:rsidRDefault="00CF2232" w:rsidP="007156C7">
      <w:pPr>
        <w:pStyle w:val="Heading1"/>
        <w:numPr>
          <w:ilvl w:val="0"/>
          <w:numId w:val="8"/>
        </w:numPr>
        <w:rPr>
          <w:lang w:val="en-GB"/>
        </w:rPr>
      </w:pPr>
      <w:bookmarkStart w:id="3" w:name="_Toc430597583"/>
      <w:bookmarkStart w:id="4" w:name="_Toc434497825"/>
      <w:r>
        <w:rPr>
          <w:lang w:val="en-GB"/>
        </w:rPr>
        <w:t>What Do I Have to Do?</w:t>
      </w:r>
      <w:bookmarkEnd w:id="3"/>
      <w:bookmarkEnd w:id="4"/>
    </w:p>
    <w:p w:rsidR="00ED1C70" w:rsidRDefault="00C51A5D" w:rsidP="00ED1C70">
      <w:pPr>
        <w:rPr>
          <w:rFonts w:asciiTheme="minorHAnsi" w:hAnsiTheme="minorHAnsi" w:cs="Helvetica"/>
          <w:color w:val="282828"/>
          <w:szCs w:val="21"/>
          <w:lang w:val="en"/>
        </w:rPr>
      </w:pPr>
      <w:r>
        <w:rPr>
          <w:rFonts w:asciiTheme="minorHAnsi" w:hAnsiTheme="minorHAnsi" w:cs="Helvetica"/>
          <w:color w:val="282828"/>
          <w:szCs w:val="21"/>
          <w:lang w:val="en"/>
        </w:rPr>
        <w:t xml:space="preserve">  In one hour most of your unneeded email could be cleaned out.  </w:t>
      </w:r>
      <w:r w:rsidR="00A54593">
        <w:rPr>
          <w:rFonts w:asciiTheme="minorHAnsi" w:hAnsiTheme="minorHAnsi" w:cs="Helvetica"/>
          <w:color w:val="282828"/>
          <w:szCs w:val="21"/>
          <w:lang w:val="en"/>
        </w:rPr>
        <w:t>5-10</w:t>
      </w:r>
      <w:r>
        <w:rPr>
          <w:rFonts w:asciiTheme="minorHAnsi" w:hAnsiTheme="minorHAnsi" w:cs="Helvetica"/>
          <w:color w:val="282828"/>
          <w:szCs w:val="21"/>
          <w:lang w:val="en"/>
        </w:rPr>
        <w:t xml:space="preserve"> minutes a week and you can maintain your mailbox size.  </w:t>
      </w:r>
    </w:p>
    <w:p w:rsidR="00CA51EE" w:rsidRDefault="00CA51EE" w:rsidP="00ED1C70">
      <w:pPr>
        <w:rPr>
          <w:rFonts w:asciiTheme="minorHAnsi" w:hAnsiTheme="minorHAnsi" w:cs="Helvetica"/>
          <w:color w:val="282828"/>
          <w:szCs w:val="21"/>
          <w:lang w:val="en"/>
        </w:rPr>
      </w:pPr>
    </w:p>
    <w:p w:rsidR="00CA51EE" w:rsidRDefault="00CA51EE" w:rsidP="00ED1C70">
      <w:pPr>
        <w:rPr>
          <w:rFonts w:asciiTheme="minorHAnsi" w:hAnsiTheme="minorHAnsi" w:cs="Helvetica"/>
          <w:color w:val="282828"/>
          <w:szCs w:val="21"/>
          <w:lang w:val="en"/>
        </w:rPr>
      </w:pPr>
      <w:r>
        <w:rPr>
          <w:rFonts w:asciiTheme="minorHAnsi" w:hAnsiTheme="minorHAnsi" w:cs="Helvetica"/>
          <w:color w:val="282828"/>
          <w:szCs w:val="21"/>
          <w:lang w:val="en"/>
        </w:rPr>
        <w:lastRenderedPageBreak/>
        <w:t xml:space="preserve">  Everyone’s use and habits with Outlook is different, so there is no single method to cleaning out old messages.  </w:t>
      </w:r>
      <w:r w:rsidR="00A54593">
        <w:rPr>
          <w:rFonts w:asciiTheme="minorHAnsi" w:hAnsiTheme="minorHAnsi" w:cs="Helvetica"/>
          <w:color w:val="282828"/>
          <w:szCs w:val="21"/>
          <w:lang w:val="en"/>
        </w:rPr>
        <w:t xml:space="preserve">The goal is not to simply delete messages older than </w:t>
      </w:r>
      <w:r w:rsidR="00A54593" w:rsidRPr="00B12D46">
        <w:rPr>
          <w:rFonts w:asciiTheme="minorHAnsi" w:hAnsiTheme="minorHAnsi" w:cs="Helvetica"/>
          <w:i/>
          <w:color w:val="282828"/>
          <w:szCs w:val="21"/>
          <w:lang w:val="en"/>
        </w:rPr>
        <w:t>X</w:t>
      </w:r>
      <w:r w:rsidR="00A54593">
        <w:rPr>
          <w:rFonts w:asciiTheme="minorHAnsi" w:hAnsiTheme="minorHAnsi" w:cs="Helvetica"/>
          <w:color w:val="282828"/>
          <w:szCs w:val="21"/>
          <w:lang w:val="en"/>
        </w:rPr>
        <w:t xml:space="preserve"> days, the goal is to delete </w:t>
      </w:r>
      <w:r w:rsidR="00A059B7">
        <w:rPr>
          <w:rFonts w:asciiTheme="minorHAnsi" w:hAnsiTheme="minorHAnsi" w:cs="Helvetica"/>
          <w:color w:val="282828"/>
          <w:szCs w:val="21"/>
          <w:lang w:val="en"/>
        </w:rPr>
        <w:t>messages that are no longer needed</w:t>
      </w:r>
      <w:r w:rsidR="00A54593">
        <w:rPr>
          <w:rFonts w:asciiTheme="minorHAnsi" w:hAnsiTheme="minorHAnsi" w:cs="Helvetica"/>
          <w:color w:val="282828"/>
          <w:szCs w:val="21"/>
          <w:lang w:val="en"/>
        </w:rPr>
        <w:t xml:space="preserve">.  </w:t>
      </w:r>
      <w:r>
        <w:rPr>
          <w:rFonts w:asciiTheme="minorHAnsi" w:hAnsiTheme="minorHAnsi" w:cs="Helvetica"/>
          <w:color w:val="282828"/>
          <w:szCs w:val="21"/>
          <w:lang w:val="en"/>
        </w:rPr>
        <w:t>The following are some recommendations.</w:t>
      </w:r>
    </w:p>
    <w:p w:rsidR="002C1939" w:rsidRDefault="002C1939" w:rsidP="002C1939">
      <w:pPr>
        <w:pStyle w:val="Heading2"/>
        <w:rPr>
          <w:lang w:val="en"/>
        </w:rPr>
      </w:pPr>
    </w:p>
    <w:p w:rsidR="002C1939" w:rsidRDefault="002C1939" w:rsidP="007156C7">
      <w:pPr>
        <w:pStyle w:val="Heading2"/>
        <w:numPr>
          <w:ilvl w:val="1"/>
          <w:numId w:val="8"/>
        </w:numPr>
        <w:rPr>
          <w:lang w:val="en"/>
        </w:rPr>
      </w:pPr>
      <w:bookmarkStart w:id="5" w:name="_Toc434497826"/>
      <w:r>
        <w:rPr>
          <w:lang w:val="en"/>
        </w:rPr>
        <w:t>Do’s:</w:t>
      </w:r>
      <w:bookmarkEnd w:id="5"/>
    </w:p>
    <w:p w:rsidR="002C1939" w:rsidRDefault="002C1939" w:rsidP="002C1939">
      <w:pPr>
        <w:rPr>
          <w:rFonts w:asciiTheme="minorHAnsi" w:hAnsiTheme="minorHAnsi" w:cs="Helvetica"/>
          <w:color w:val="282828"/>
          <w:szCs w:val="21"/>
          <w:lang w:val="en"/>
        </w:rPr>
      </w:pPr>
      <w:r>
        <w:rPr>
          <w:rFonts w:asciiTheme="minorHAnsi" w:hAnsiTheme="minorHAnsi" w:cs="Helvetica"/>
          <w:color w:val="282828"/>
          <w:szCs w:val="21"/>
          <w:lang w:val="en"/>
        </w:rPr>
        <w:t xml:space="preserve">  Use the Outlook Clean Up tool </w:t>
      </w:r>
      <w:r w:rsidR="00B12D46">
        <w:rPr>
          <w:rFonts w:asciiTheme="minorHAnsi" w:hAnsiTheme="minorHAnsi" w:cs="Helvetica"/>
          <w:color w:val="282828"/>
          <w:szCs w:val="21"/>
          <w:lang w:val="en"/>
        </w:rPr>
        <w:t xml:space="preserve">(see </w:t>
      </w:r>
      <w:r w:rsidR="00B12D46">
        <w:rPr>
          <w:rFonts w:asciiTheme="minorHAnsi" w:hAnsiTheme="minorHAnsi" w:cs="Helvetica"/>
          <w:color w:val="282828"/>
          <w:szCs w:val="21"/>
          <w:lang w:val="en"/>
        </w:rPr>
        <w:fldChar w:fldCharType="begin"/>
      </w:r>
      <w:r w:rsidR="00B12D46">
        <w:rPr>
          <w:rFonts w:asciiTheme="minorHAnsi" w:hAnsiTheme="minorHAnsi" w:cs="Helvetica"/>
          <w:color w:val="282828"/>
          <w:szCs w:val="21"/>
          <w:lang w:val="en"/>
        </w:rPr>
        <w:instrText xml:space="preserve"> REF _Ref434496011 \r \h </w:instrText>
      </w:r>
      <w:r w:rsidR="00B12D46">
        <w:rPr>
          <w:rFonts w:asciiTheme="minorHAnsi" w:hAnsiTheme="minorHAnsi" w:cs="Helvetica"/>
          <w:color w:val="282828"/>
          <w:szCs w:val="21"/>
          <w:lang w:val="en"/>
        </w:rPr>
      </w:r>
      <w:r w:rsidR="00B12D46">
        <w:rPr>
          <w:rFonts w:asciiTheme="minorHAnsi" w:hAnsiTheme="minorHAnsi" w:cs="Helvetica"/>
          <w:color w:val="282828"/>
          <w:szCs w:val="21"/>
          <w:lang w:val="en"/>
        </w:rPr>
        <w:fldChar w:fldCharType="separate"/>
      </w:r>
      <w:r w:rsidR="00B12D46">
        <w:rPr>
          <w:rFonts w:asciiTheme="minorHAnsi" w:hAnsiTheme="minorHAnsi" w:cs="Helvetica"/>
          <w:color w:val="282828"/>
          <w:szCs w:val="21"/>
          <w:lang w:val="en"/>
        </w:rPr>
        <w:t>5.1</w:t>
      </w:r>
      <w:r w:rsidR="00B12D46">
        <w:rPr>
          <w:rFonts w:asciiTheme="minorHAnsi" w:hAnsiTheme="minorHAnsi" w:cs="Helvetica"/>
          <w:color w:val="282828"/>
          <w:szCs w:val="21"/>
          <w:lang w:val="en"/>
        </w:rPr>
        <w:fldChar w:fldCharType="end"/>
      </w:r>
      <w:r w:rsidR="00B12D46">
        <w:rPr>
          <w:rFonts w:asciiTheme="minorHAnsi" w:hAnsiTheme="minorHAnsi" w:cs="Helvetica"/>
          <w:color w:val="282828"/>
          <w:szCs w:val="21"/>
          <w:lang w:val="en"/>
        </w:rPr>
        <w:t xml:space="preserve">) </w:t>
      </w:r>
      <w:r>
        <w:rPr>
          <w:rFonts w:asciiTheme="minorHAnsi" w:hAnsiTheme="minorHAnsi" w:cs="Helvetica"/>
          <w:color w:val="282828"/>
          <w:szCs w:val="21"/>
          <w:lang w:val="en"/>
        </w:rPr>
        <w:t xml:space="preserve">to remove redundant messages.  </w:t>
      </w:r>
      <w:r w:rsidR="00B12D46">
        <w:rPr>
          <w:rFonts w:asciiTheme="minorHAnsi" w:hAnsiTheme="minorHAnsi" w:cs="Helvetica"/>
          <w:color w:val="282828"/>
          <w:szCs w:val="21"/>
          <w:lang w:val="en"/>
        </w:rPr>
        <w:t>Outlook can group messages by subject</w:t>
      </w:r>
      <w:r w:rsidR="00805F70">
        <w:rPr>
          <w:rFonts w:asciiTheme="minorHAnsi" w:hAnsiTheme="minorHAnsi" w:cs="Helvetica"/>
          <w:color w:val="282828"/>
          <w:szCs w:val="21"/>
          <w:lang w:val="en"/>
        </w:rPr>
        <w:t xml:space="preserve"> </w:t>
      </w:r>
      <w:r w:rsidR="00B12D46">
        <w:rPr>
          <w:rFonts w:asciiTheme="minorHAnsi" w:hAnsiTheme="minorHAnsi" w:cs="Helvetica"/>
          <w:color w:val="282828"/>
          <w:szCs w:val="21"/>
          <w:lang w:val="en"/>
        </w:rPr>
        <w:t>into Conversations</w:t>
      </w:r>
      <w:r w:rsidR="00D0742B">
        <w:rPr>
          <w:rFonts w:asciiTheme="minorHAnsi" w:hAnsiTheme="minorHAnsi" w:cs="Helvetica"/>
          <w:color w:val="282828"/>
          <w:szCs w:val="21"/>
          <w:lang w:val="en"/>
        </w:rPr>
        <w:t xml:space="preserve"> (select </w:t>
      </w:r>
      <w:r w:rsidR="00D0742B" w:rsidRPr="00805F70">
        <w:rPr>
          <w:rFonts w:asciiTheme="minorHAnsi" w:hAnsiTheme="minorHAnsi" w:cs="Helvetica"/>
          <w:b/>
          <w:color w:val="282828"/>
          <w:szCs w:val="21"/>
          <w:lang w:val="en"/>
        </w:rPr>
        <w:t>View</w:t>
      </w:r>
      <w:r w:rsidR="00D0742B">
        <w:rPr>
          <w:rFonts w:asciiTheme="minorHAnsi" w:hAnsiTheme="minorHAnsi" w:cs="Helvetica"/>
          <w:color w:val="282828"/>
          <w:szCs w:val="21"/>
          <w:lang w:val="en"/>
        </w:rPr>
        <w:t xml:space="preserve"> tab, enable </w:t>
      </w:r>
      <w:r w:rsidR="00D0742B" w:rsidRPr="00805F70">
        <w:rPr>
          <w:rFonts w:asciiTheme="minorHAnsi" w:hAnsiTheme="minorHAnsi" w:cs="Helvetica"/>
          <w:b/>
          <w:color w:val="282828"/>
          <w:szCs w:val="21"/>
          <w:lang w:val="en"/>
        </w:rPr>
        <w:t>Show as Conversation</w:t>
      </w:r>
      <w:r w:rsidR="00D0742B">
        <w:rPr>
          <w:rFonts w:asciiTheme="minorHAnsi" w:hAnsiTheme="minorHAnsi" w:cs="Helvetica"/>
          <w:color w:val="282828"/>
          <w:szCs w:val="21"/>
          <w:lang w:val="en"/>
        </w:rPr>
        <w:t xml:space="preserve"> check box)</w:t>
      </w:r>
      <w:r w:rsidR="00B12D46">
        <w:rPr>
          <w:rFonts w:asciiTheme="minorHAnsi" w:hAnsiTheme="minorHAnsi" w:cs="Helvetica"/>
          <w:color w:val="282828"/>
          <w:szCs w:val="21"/>
          <w:lang w:val="en"/>
        </w:rPr>
        <w:t xml:space="preserve">.  As a conversation continues, many of the newer message may contain the former messages.  This tool will confirm the former messages are contained in the newer ones, and then delete the former redundant messages. </w:t>
      </w:r>
    </w:p>
    <w:p w:rsidR="002C1939" w:rsidRDefault="002C1939" w:rsidP="002C1939">
      <w:pPr>
        <w:rPr>
          <w:rFonts w:asciiTheme="minorHAnsi" w:hAnsiTheme="minorHAnsi" w:cs="Helvetica"/>
          <w:color w:val="282828"/>
          <w:szCs w:val="21"/>
          <w:lang w:val="en"/>
        </w:rPr>
      </w:pPr>
    </w:p>
    <w:p w:rsidR="002C1939" w:rsidRDefault="000F53D7" w:rsidP="002C1939">
      <w:pPr>
        <w:rPr>
          <w:rFonts w:asciiTheme="minorHAnsi" w:hAnsiTheme="minorHAnsi" w:cs="Helvetica"/>
          <w:color w:val="282828"/>
          <w:szCs w:val="21"/>
          <w:lang w:val="en"/>
        </w:rPr>
      </w:pPr>
      <w:r>
        <w:rPr>
          <w:rFonts w:asciiTheme="minorHAnsi" w:hAnsiTheme="minorHAnsi" w:cs="Helvetica"/>
          <w:color w:val="282828"/>
          <w:szCs w:val="21"/>
          <w:lang w:val="en"/>
        </w:rPr>
        <w:t xml:space="preserve">  </w:t>
      </w:r>
      <w:r w:rsidR="00F001D6">
        <w:rPr>
          <w:rFonts w:asciiTheme="minorHAnsi" w:hAnsiTheme="minorHAnsi" w:cs="Helvetica"/>
          <w:color w:val="282828"/>
          <w:szCs w:val="21"/>
          <w:lang w:val="en"/>
        </w:rPr>
        <w:t xml:space="preserve">Use the Mailbox Cleanup tool (see </w:t>
      </w:r>
      <w:r w:rsidR="00F001D6">
        <w:rPr>
          <w:rFonts w:asciiTheme="minorHAnsi" w:hAnsiTheme="minorHAnsi" w:cs="Helvetica"/>
          <w:color w:val="282828"/>
          <w:szCs w:val="21"/>
          <w:lang w:val="en"/>
        </w:rPr>
        <w:fldChar w:fldCharType="begin"/>
      </w:r>
      <w:r w:rsidR="00F001D6">
        <w:rPr>
          <w:rFonts w:asciiTheme="minorHAnsi" w:hAnsiTheme="minorHAnsi" w:cs="Helvetica"/>
          <w:color w:val="282828"/>
          <w:szCs w:val="21"/>
          <w:lang w:val="en"/>
        </w:rPr>
        <w:instrText xml:space="preserve"> REF _Ref434495256 \r \h </w:instrText>
      </w:r>
      <w:r w:rsidR="00F001D6">
        <w:rPr>
          <w:rFonts w:asciiTheme="minorHAnsi" w:hAnsiTheme="minorHAnsi" w:cs="Helvetica"/>
          <w:color w:val="282828"/>
          <w:szCs w:val="21"/>
          <w:lang w:val="en"/>
        </w:rPr>
      </w:r>
      <w:r w:rsidR="00F001D6">
        <w:rPr>
          <w:rFonts w:asciiTheme="minorHAnsi" w:hAnsiTheme="minorHAnsi" w:cs="Helvetica"/>
          <w:color w:val="282828"/>
          <w:szCs w:val="21"/>
          <w:lang w:val="en"/>
        </w:rPr>
        <w:fldChar w:fldCharType="separate"/>
      </w:r>
      <w:r w:rsidR="00F001D6">
        <w:rPr>
          <w:rFonts w:asciiTheme="minorHAnsi" w:hAnsiTheme="minorHAnsi" w:cs="Helvetica"/>
          <w:color w:val="282828"/>
          <w:szCs w:val="21"/>
          <w:lang w:val="en"/>
        </w:rPr>
        <w:t>5.2</w:t>
      </w:r>
      <w:r w:rsidR="00F001D6">
        <w:rPr>
          <w:rFonts w:asciiTheme="minorHAnsi" w:hAnsiTheme="minorHAnsi" w:cs="Helvetica"/>
          <w:color w:val="282828"/>
          <w:szCs w:val="21"/>
          <w:lang w:val="en"/>
        </w:rPr>
        <w:fldChar w:fldCharType="end"/>
      </w:r>
      <w:r w:rsidR="00F001D6">
        <w:rPr>
          <w:rFonts w:asciiTheme="minorHAnsi" w:hAnsiTheme="minorHAnsi" w:cs="Helvetica"/>
          <w:color w:val="282828"/>
          <w:szCs w:val="21"/>
          <w:lang w:val="en"/>
        </w:rPr>
        <w:t>) to find large messages.  S</w:t>
      </w:r>
      <w:r w:rsidR="002C1939">
        <w:rPr>
          <w:rFonts w:asciiTheme="minorHAnsi" w:hAnsiTheme="minorHAnsi" w:cs="Helvetica"/>
          <w:color w:val="282828"/>
          <w:szCs w:val="21"/>
          <w:lang w:val="en"/>
        </w:rPr>
        <w:t xml:space="preserve">ort messages by the Size column </w:t>
      </w:r>
      <w:r>
        <w:rPr>
          <w:rFonts w:asciiTheme="minorHAnsi" w:hAnsiTheme="minorHAnsi" w:cs="Helvetica"/>
          <w:color w:val="282828"/>
          <w:szCs w:val="21"/>
          <w:lang w:val="en"/>
        </w:rPr>
        <w:t>to</w:t>
      </w:r>
      <w:r w:rsidR="002C1939">
        <w:rPr>
          <w:rFonts w:asciiTheme="minorHAnsi" w:hAnsiTheme="minorHAnsi" w:cs="Helvetica"/>
          <w:color w:val="282828"/>
          <w:szCs w:val="21"/>
          <w:lang w:val="en"/>
        </w:rPr>
        <w:t xml:space="preserve"> identify large messages.  If you have already saved an attachment, remove the message or at least remove the attachment from the message</w:t>
      </w:r>
      <w:r w:rsidR="00F001D6">
        <w:rPr>
          <w:rFonts w:asciiTheme="minorHAnsi" w:hAnsiTheme="minorHAnsi" w:cs="Helvetica"/>
          <w:color w:val="282828"/>
          <w:szCs w:val="21"/>
          <w:lang w:val="en"/>
        </w:rPr>
        <w:t xml:space="preserve"> (see </w:t>
      </w:r>
      <w:r w:rsidR="00F001D6">
        <w:rPr>
          <w:rFonts w:asciiTheme="minorHAnsi" w:hAnsiTheme="minorHAnsi" w:cs="Helvetica"/>
          <w:color w:val="282828"/>
          <w:szCs w:val="21"/>
          <w:lang w:val="en"/>
        </w:rPr>
        <w:fldChar w:fldCharType="begin"/>
      </w:r>
      <w:r w:rsidR="00F001D6">
        <w:rPr>
          <w:rFonts w:asciiTheme="minorHAnsi" w:hAnsiTheme="minorHAnsi" w:cs="Helvetica"/>
          <w:color w:val="282828"/>
          <w:szCs w:val="21"/>
          <w:lang w:val="en"/>
        </w:rPr>
        <w:instrText xml:space="preserve"> REF _Ref434495341 \r \h </w:instrText>
      </w:r>
      <w:r w:rsidR="00F001D6">
        <w:rPr>
          <w:rFonts w:asciiTheme="minorHAnsi" w:hAnsiTheme="minorHAnsi" w:cs="Helvetica"/>
          <w:color w:val="282828"/>
          <w:szCs w:val="21"/>
          <w:lang w:val="en"/>
        </w:rPr>
      </w:r>
      <w:r w:rsidR="00F001D6">
        <w:rPr>
          <w:rFonts w:asciiTheme="minorHAnsi" w:hAnsiTheme="minorHAnsi" w:cs="Helvetica"/>
          <w:color w:val="282828"/>
          <w:szCs w:val="21"/>
          <w:lang w:val="en"/>
        </w:rPr>
        <w:fldChar w:fldCharType="separate"/>
      </w:r>
      <w:r w:rsidR="00F001D6">
        <w:rPr>
          <w:rFonts w:asciiTheme="minorHAnsi" w:hAnsiTheme="minorHAnsi" w:cs="Helvetica"/>
          <w:color w:val="282828"/>
          <w:szCs w:val="21"/>
          <w:lang w:val="en"/>
        </w:rPr>
        <w:t>5.4</w:t>
      </w:r>
      <w:r w:rsidR="00F001D6">
        <w:rPr>
          <w:rFonts w:asciiTheme="minorHAnsi" w:hAnsiTheme="minorHAnsi" w:cs="Helvetica"/>
          <w:color w:val="282828"/>
          <w:szCs w:val="21"/>
          <w:lang w:val="en"/>
        </w:rPr>
        <w:fldChar w:fldCharType="end"/>
      </w:r>
      <w:r w:rsidR="00F001D6">
        <w:rPr>
          <w:rFonts w:asciiTheme="minorHAnsi" w:hAnsiTheme="minorHAnsi" w:cs="Helvetica"/>
          <w:color w:val="282828"/>
          <w:szCs w:val="21"/>
          <w:lang w:val="en"/>
        </w:rPr>
        <w:t>)</w:t>
      </w:r>
      <w:r w:rsidR="002C1939">
        <w:rPr>
          <w:rFonts w:asciiTheme="minorHAnsi" w:hAnsiTheme="minorHAnsi" w:cs="Helvetica"/>
          <w:color w:val="282828"/>
          <w:szCs w:val="21"/>
          <w:lang w:val="en"/>
        </w:rPr>
        <w:t xml:space="preserve">.  </w:t>
      </w:r>
    </w:p>
    <w:p w:rsidR="002C1939" w:rsidRDefault="002C1939" w:rsidP="002C1939">
      <w:pPr>
        <w:rPr>
          <w:rFonts w:asciiTheme="minorHAnsi" w:hAnsiTheme="minorHAnsi" w:cs="Helvetica"/>
          <w:color w:val="282828"/>
          <w:szCs w:val="21"/>
          <w:lang w:val="en"/>
        </w:rPr>
      </w:pPr>
    </w:p>
    <w:p w:rsidR="002C1939" w:rsidRDefault="002C1939" w:rsidP="002C1939">
      <w:pPr>
        <w:rPr>
          <w:rFonts w:asciiTheme="minorHAnsi" w:hAnsiTheme="minorHAnsi" w:cs="Helvetica"/>
          <w:color w:val="282828"/>
          <w:szCs w:val="21"/>
          <w:lang w:val="en"/>
        </w:rPr>
      </w:pPr>
      <w:r>
        <w:rPr>
          <w:rFonts w:asciiTheme="minorHAnsi" w:hAnsiTheme="minorHAnsi" w:cs="Helvetica"/>
          <w:color w:val="282828"/>
          <w:szCs w:val="21"/>
          <w:lang w:val="en"/>
        </w:rPr>
        <w:t xml:space="preserve">  </w:t>
      </w:r>
      <w:r w:rsidR="000F53D7">
        <w:rPr>
          <w:rFonts w:asciiTheme="minorHAnsi" w:hAnsiTheme="minorHAnsi" w:cs="Helvetica"/>
          <w:color w:val="282828"/>
          <w:szCs w:val="21"/>
          <w:lang w:val="en"/>
        </w:rPr>
        <w:t>Temporarily s</w:t>
      </w:r>
      <w:r>
        <w:rPr>
          <w:rFonts w:asciiTheme="minorHAnsi" w:hAnsiTheme="minorHAnsi" w:cs="Helvetica"/>
          <w:color w:val="282828"/>
          <w:szCs w:val="21"/>
          <w:lang w:val="en"/>
        </w:rPr>
        <w:t xml:space="preserve">ort messages by the </w:t>
      </w:r>
      <w:proofErr w:type="gramStart"/>
      <w:r>
        <w:rPr>
          <w:rFonts w:asciiTheme="minorHAnsi" w:hAnsiTheme="minorHAnsi" w:cs="Helvetica"/>
          <w:color w:val="282828"/>
          <w:szCs w:val="21"/>
          <w:lang w:val="en"/>
        </w:rPr>
        <w:t>From</w:t>
      </w:r>
      <w:proofErr w:type="gramEnd"/>
      <w:r>
        <w:rPr>
          <w:rFonts w:asciiTheme="minorHAnsi" w:hAnsiTheme="minorHAnsi" w:cs="Helvetica"/>
          <w:color w:val="282828"/>
          <w:szCs w:val="21"/>
          <w:lang w:val="en"/>
        </w:rPr>
        <w:t xml:space="preserve"> column.  Walk through the folder and look for messages being sent by a particular sender that has short term value such as alerts, notification, solicited commercial email, subscriptions and newsletters.  Look for senders that frequently send large messages.  </w:t>
      </w:r>
      <w:r w:rsidR="00414B27">
        <w:rPr>
          <w:rFonts w:asciiTheme="minorHAnsi" w:hAnsiTheme="minorHAnsi" w:cs="Helvetica"/>
          <w:color w:val="282828"/>
          <w:szCs w:val="21"/>
          <w:lang w:val="en"/>
        </w:rPr>
        <w:t xml:space="preserve">Similarly sort message by the Subject column and review.  </w:t>
      </w:r>
    </w:p>
    <w:p w:rsidR="002C1939" w:rsidRDefault="002C1939" w:rsidP="002C1939">
      <w:pPr>
        <w:rPr>
          <w:rFonts w:asciiTheme="minorHAnsi" w:hAnsiTheme="minorHAnsi" w:cs="Helvetica"/>
          <w:color w:val="282828"/>
          <w:szCs w:val="21"/>
          <w:lang w:val="en"/>
        </w:rPr>
      </w:pPr>
    </w:p>
    <w:p w:rsidR="002C1939" w:rsidRDefault="002C1939" w:rsidP="002C1939">
      <w:pPr>
        <w:rPr>
          <w:rFonts w:asciiTheme="minorHAnsi" w:hAnsiTheme="minorHAnsi" w:cs="Helvetica"/>
          <w:color w:val="282828"/>
          <w:szCs w:val="21"/>
          <w:lang w:val="en"/>
        </w:rPr>
      </w:pPr>
      <w:r>
        <w:rPr>
          <w:rFonts w:asciiTheme="minorHAnsi" w:hAnsiTheme="minorHAnsi" w:cs="Helvetica"/>
          <w:color w:val="282828"/>
          <w:szCs w:val="21"/>
          <w:lang w:val="en"/>
        </w:rPr>
        <w:t xml:space="preserve">  </w:t>
      </w:r>
      <w:r w:rsidR="000F53D7">
        <w:rPr>
          <w:rFonts w:asciiTheme="minorHAnsi" w:hAnsiTheme="minorHAnsi" w:cs="Helvetica"/>
          <w:color w:val="282828"/>
          <w:szCs w:val="21"/>
          <w:lang w:val="en"/>
        </w:rPr>
        <w:t>Temporarily v</w:t>
      </w:r>
      <w:r>
        <w:rPr>
          <w:rFonts w:asciiTheme="minorHAnsi" w:hAnsiTheme="minorHAnsi" w:cs="Helvetica"/>
          <w:color w:val="282828"/>
          <w:szCs w:val="21"/>
          <w:lang w:val="en"/>
        </w:rPr>
        <w:t xml:space="preserve">iew your Calendar folder as a list </w:t>
      </w:r>
      <w:r w:rsidR="00F001D6">
        <w:rPr>
          <w:rFonts w:asciiTheme="minorHAnsi" w:hAnsiTheme="minorHAnsi" w:cs="Helvetica"/>
          <w:color w:val="282828"/>
          <w:szCs w:val="21"/>
          <w:lang w:val="en"/>
        </w:rPr>
        <w:t xml:space="preserve">(see </w:t>
      </w:r>
      <w:r w:rsidR="00F001D6">
        <w:rPr>
          <w:rFonts w:asciiTheme="minorHAnsi" w:hAnsiTheme="minorHAnsi" w:cs="Helvetica"/>
          <w:color w:val="282828"/>
          <w:szCs w:val="21"/>
          <w:lang w:val="en"/>
        </w:rPr>
        <w:fldChar w:fldCharType="begin"/>
      </w:r>
      <w:r w:rsidR="00F001D6">
        <w:rPr>
          <w:rFonts w:asciiTheme="minorHAnsi" w:hAnsiTheme="minorHAnsi" w:cs="Helvetica"/>
          <w:color w:val="282828"/>
          <w:szCs w:val="21"/>
          <w:lang w:val="en"/>
        </w:rPr>
        <w:instrText xml:space="preserve"> REF _Ref434495383 \r \h </w:instrText>
      </w:r>
      <w:r w:rsidR="00F001D6">
        <w:rPr>
          <w:rFonts w:asciiTheme="minorHAnsi" w:hAnsiTheme="minorHAnsi" w:cs="Helvetica"/>
          <w:color w:val="282828"/>
          <w:szCs w:val="21"/>
          <w:lang w:val="en"/>
        </w:rPr>
      </w:r>
      <w:r w:rsidR="00F001D6">
        <w:rPr>
          <w:rFonts w:asciiTheme="minorHAnsi" w:hAnsiTheme="minorHAnsi" w:cs="Helvetica"/>
          <w:color w:val="282828"/>
          <w:szCs w:val="21"/>
          <w:lang w:val="en"/>
        </w:rPr>
        <w:fldChar w:fldCharType="separate"/>
      </w:r>
      <w:r w:rsidR="00F001D6">
        <w:rPr>
          <w:rFonts w:asciiTheme="minorHAnsi" w:hAnsiTheme="minorHAnsi" w:cs="Helvetica"/>
          <w:color w:val="282828"/>
          <w:szCs w:val="21"/>
          <w:lang w:val="en"/>
        </w:rPr>
        <w:t>5.5</w:t>
      </w:r>
      <w:r w:rsidR="00F001D6">
        <w:rPr>
          <w:rFonts w:asciiTheme="minorHAnsi" w:hAnsiTheme="minorHAnsi" w:cs="Helvetica"/>
          <w:color w:val="282828"/>
          <w:szCs w:val="21"/>
          <w:lang w:val="en"/>
        </w:rPr>
        <w:fldChar w:fldCharType="end"/>
      </w:r>
      <w:r w:rsidR="00F001D6">
        <w:rPr>
          <w:rFonts w:asciiTheme="minorHAnsi" w:hAnsiTheme="minorHAnsi" w:cs="Helvetica"/>
          <w:color w:val="282828"/>
          <w:szCs w:val="21"/>
          <w:lang w:val="en"/>
        </w:rPr>
        <w:t xml:space="preserve">) </w:t>
      </w:r>
      <w:r>
        <w:rPr>
          <w:rFonts w:asciiTheme="minorHAnsi" w:hAnsiTheme="minorHAnsi" w:cs="Helvetica"/>
          <w:color w:val="282828"/>
          <w:szCs w:val="21"/>
          <w:lang w:val="en"/>
        </w:rPr>
        <w:t xml:space="preserve">and </w:t>
      </w:r>
      <w:r w:rsidR="000F53D7">
        <w:rPr>
          <w:rFonts w:asciiTheme="minorHAnsi" w:hAnsiTheme="minorHAnsi" w:cs="Helvetica"/>
          <w:color w:val="282828"/>
          <w:szCs w:val="21"/>
          <w:lang w:val="en"/>
        </w:rPr>
        <w:t xml:space="preserve">sort by the Size column </w:t>
      </w:r>
      <w:r w:rsidR="00142BD7">
        <w:rPr>
          <w:rFonts w:asciiTheme="minorHAnsi" w:hAnsiTheme="minorHAnsi" w:cs="Helvetica"/>
          <w:color w:val="282828"/>
          <w:szCs w:val="21"/>
          <w:lang w:val="en"/>
        </w:rPr>
        <w:t xml:space="preserve">(see </w:t>
      </w:r>
      <w:r w:rsidR="00142BD7">
        <w:rPr>
          <w:rFonts w:asciiTheme="minorHAnsi" w:hAnsiTheme="minorHAnsi" w:cs="Helvetica"/>
          <w:color w:val="282828"/>
          <w:szCs w:val="21"/>
          <w:lang w:val="en"/>
        </w:rPr>
        <w:fldChar w:fldCharType="begin"/>
      </w:r>
      <w:r w:rsidR="00142BD7">
        <w:rPr>
          <w:rFonts w:asciiTheme="minorHAnsi" w:hAnsiTheme="minorHAnsi" w:cs="Helvetica"/>
          <w:color w:val="282828"/>
          <w:szCs w:val="21"/>
          <w:lang w:val="en"/>
        </w:rPr>
        <w:instrText xml:space="preserve"> REF _Ref434497996 \r \h </w:instrText>
      </w:r>
      <w:r w:rsidR="00142BD7">
        <w:rPr>
          <w:rFonts w:asciiTheme="minorHAnsi" w:hAnsiTheme="minorHAnsi" w:cs="Helvetica"/>
          <w:color w:val="282828"/>
          <w:szCs w:val="21"/>
          <w:lang w:val="en"/>
        </w:rPr>
      </w:r>
      <w:r w:rsidR="00142BD7">
        <w:rPr>
          <w:rFonts w:asciiTheme="minorHAnsi" w:hAnsiTheme="minorHAnsi" w:cs="Helvetica"/>
          <w:color w:val="282828"/>
          <w:szCs w:val="21"/>
          <w:lang w:val="en"/>
        </w:rPr>
        <w:fldChar w:fldCharType="separate"/>
      </w:r>
      <w:r w:rsidR="00142BD7">
        <w:rPr>
          <w:rFonts w:asciiTheme="minorHAnsi" w:hAnsiTheme="minorHAnsi" w:cs="Helvetica"/>
          <w:color w:val="282828"/>
          <w:szCs w:val="21"/>
          <w:lang w:val="en"/>
        </w:rPr>
        <w:t>5.3</w:t>
      </w:r>
      <w:r w:rsidR="00142BD7">
        <w:rPr>
          <w:rFonts w:asciiTheme="minorHAnsi" w:hAnsiTheme="minorHAnsi" w:cs="Helvetica"/>
          <w:color w:val="282828"/>
          <w:szCs w:val="21"/>
          <w:lang w:val="en"/>
        </w:rPr>
        <w:fldChar w:fldCharType="end"/>
      </w:r>
      <w:r w:rsidR="00142BD7">
        <w:rPr>
          <w:rFonts w:asciiTheme="minorHAnsi" w:hAnsiTheme="minorHAnsi" w:cs="Helvetica"/>
          <w:color w:val="282828"/>
          <w:szCs w:val="21"/>
          <w:lang w:val="en"/>
        </w:rPr>
        <w:t xml:space="preserve">) </w:t>
      </w:r>
      <w:r w:rsidR="000F53D7">
        <w:rPr>
          <w:rFonts w:asciiTheme="minorHAnsi" w:hAnsiTheme="minorHAnsi" w:cs="Helvetica"/>
          <w:color w:val="282828"/>
          <w:szCs w:val="21"/>
          <w:lang w:val="en"/>
        </w:rPr>
        <w:t xml:space="preserve">to identify </w:t>
      </w:r>
      <w:r>
        <w:rPr>
          <w:rFonts w:asciiTheme="minorHAnsi" w:hAnsiTheme="minorHAnsi" w:cs="Helvetica"/>
          <w:color w:val="282828"/>
          <w:szCs w:val="21"/>
          <w:lang w:val="en"/>
        </w:rPr>
        <w:t xml:space="preserve">large calendar items with attachments </w:t>
      </w:r>
      <w:r w:rsidR="00142BD7">
        <w:rPr>
          <w:rFonts w:asciiTheme="minorHAnsi" w:hAnsiTheme="minorHAnsi" w:cs="Helvetica"/>
          <w:color w:val="282828"/>
          <w:szCs w:val="21"/>
          <w:lang w:val="en"/>
        </w:rPr>
        <w:t>which</w:t>
      </w:r>
      <w:r>
        <w:rPr>
          <w:rFonts w:asciiTheme="minorHAnsi" w:hAnsiTheme="minorHAnsi" w:cs="Helvetica"/>
          <w:color w:val="282828"/>
          <w:szCs w:val="21"/>
          <w:lang w:val="en"/>
        </w:rPr>
        <w:t xml:space="preserve"> can be removed.  </w:t>
      </w:r>
    </w:p>
    <w:p w:rsidR="002B2727" w:rsidRDefault="002B2727" w:rsidP="002B2727">
      <w:pPr>
        <w:rPr>
          <w:lang w:val="en"/>
        </w:rPr>
      </w:pPr>
    </w:p>
    <w:p w:rsidR="002B2727" w:rsidRPr="002C1939" w:rsidRDefault="002B2727" w:rsidP="002B2727">
      <w:pPr>
        <w:rPr>
          <w:lang w:val="en"/>
        </w:rPr>
      </w:pPr>
      <w:r>
        <w:rPr>
          <w:lang w:val="en"/>
        </w:rPr>
        <w:t xml:space="preserve">  Use Auto-Archive</w:t>
      </w:r>
      <w:r w:rsidR="00B12D46">
        <w:rPr>
          <w:lang w:val="en"/>
        </w:rPr>
        <w:t xml:space="preserve"> (see </w:t>
      </w:r>
      <w:r w:rsidR="00B12D46">
        <w:rPr>
          <w:lang w:val="en"/>
        </w:rPr>
        <w:fldChar w:fldCharType="begin"/>
      </w:r>
      <w:r w:rsidR="00B12D46">
        <w:rPr>
          <w:lang w:val="en"/>
        </w:rPr>
        <w:instrText xml:space="preserve"> REF _Ref434496107 \r \h </w:instrText>
      </w:r>
      <w:r w:rsidR="00B12D46">
        <w:rPr>
          <w:lang w:val="en"/>
        </w:rPr>
      </w:r>
      <w:r w:rsidR="00B12D46">
        <w:rPr>
          <w:lang w:val="en"/>
        </w:rPr>
        <w:fldChar w:fldCharType="separate"/>
      </w:r>
      <w:r w:rsidR="00B12D46">
        <w:rPr>
          <w:lang w:val="en"/>
        </w:rPr>
        <w:t>5.6</w:t>
      </w:r>
      <w:r w:rsidR="00B12D46">
        <w:rPr>
          <w:lang w:val="en"/>
        </w:rPr>
        <w:fldChar w:fldCharType="end"/>
      </w:r>
      <w:r w:rsidR="00B12D46">
        <w:rPr>
          <w:lang w:val="en"/>
        </w:rPr>
        <w:t>)</w:t>
      </w:r>
      <w:r>
        <w:rPr>
          <w:lang w:val="en"/>
        </w:rPr>
        <w:t xml:space="preserve"> to delete messages in particular folders after a certain age.  Most messages after 15 months (one and a quarter years) are rarely accessed.  </w:t>
      </w:r>
      <w:r w:rsidR="00F001D6">
        <w:rPr>
          <w:lang w:val="en"/>
        </w:rPr>
        <w:t xml:space="preserve">If you have rules to move messages to folders, you can apply the Auto-Archive setting to that folder to delete messages older than some date.  </w:t>
      </w:r>
    </w:p>
    <w:p w:rsidR="002B2727" w:rsidRDefault="002B2727" w:rsidP="002C1939">
      <w:pPr>
        <w:pStyle w:val="Heading2"/>
        <w:rPr>
          <w:lang w:val="en"/>
        </w:rPr>
      </w:pPr>
    </w:p>
    <w:p w:rsidR="00EB2603" w:rsidRDefault="00EB2603" w:rsidP="007156C7">
      <w:pPr>
        <w:pStyle w:val="Heading2"/>
        <w:numPr>
          <w:ilvl w:val="1"/>
          <w:numId w:val="8"/>
        </w:numPr>
        <w:rPr>
          <w:lang w:val="en"/>
        </w:rPr>
      </w:pPr>
      <w:bookmarkStart w:id="6" w:name="_Toc434497827"/>
      <w:r>
        <w:rPr>
          <w:lang w:val="en"/>
        </w:rPr>
        <w:t>Don’ts:</w:t>
      </w:r>
      <w:bookmarkEnd w:id="6"/>
    </w:p>
    <w:p w:rsidR="00EB2603" w:rsidRDefault="002C1939" w:rsidP="00ED1C70">
      <w:pPr>
        <w:rPr>
          <w:rFonts w:asciiTheme="minorHAnsi" w:hAnsiTheme="minorHAnsi" w:cs="Helvetica"/>
          <w:color w:val="282828"/>
          <w:szCs w:val="21"/>
          <w:lang w:val="en"/>
        </w:rPr>
      </w:pPr>
      <w:r>
        <w:rPr>
          <w:rFonts w:asciiTheme="minorHAnsi" w:hAnsiTheme="minorHAnsi" w:cs="Helvetica"/>
          <w:color w:val="282828"/>
          <w:szCs w:val="21"/>
          <w:lang w:val="en"/>
        </w:rPr>
        <w:t xml:space="preserve">  Instead of </w:t>
      </w:r>
      <w:r w:rsidR="00EB2603">
        <w:rPr>
          <w:rFonts w:asciiTheme="minorHAnsi" w:hAnsiTheme="minorHAnsi" w:cs="Helvetica"/>
          <w:color w:val="282828"/>
          <w:szCs w:val="21"/>
          <w:lang w:val="en"/>
        </w:rPr>
        <w:t>send</w:t>
      </w:r>
      <w:r>
        <w:rPr>
          <w:rFonts w:asciiTheme="minorHAnsi" w:hAnsiTheme="minorHAnsi" w:cs="Helvetica"/>
          <w:color w:val="282828"/>
          <w:szCs w:val="21"/>
          <w:lang w:val="en"/>
        </w:rPr>
        <w:t>ing</w:t>
      </w:r>
      <w:r w:rsidR="00EB2603">
        <w:rPr>
          <w:rFonts w:asciiTheme="minorHAnsi" w:hAnsiTheme="minorHAnsi" w:cs="Helvetica"/>
          <w:color w:val="282828"/>
          <w:szCs w:val="21"/>
          <w:lang w:val="en"/>
        </w:rPr>
        <w:t xml:space="preserve"> messages with large attachments</w:t>
      </w:r>
      <w:r>
        <w:rPr>
          <w:rFonts w:asciiTheme="minorHAnsi" w:hAnsiTheme="minorHAnsi" w:cs="Helvetica"/>
          <w:color w:val="282828"/>
          <w:szCs w:val="21"/>
          <w:lang w:val="en"/>
        </w:rPr>
        <w:t xml:space="preserve">, when practical consider </w:t>
      </w:r>
      <w:r w:rsidR="00EB2603">
        <w:rPr>
          <w:rFonts w:asciiTheme="minorHAnsi" w:hAnsiTheme="minorHAnsi" w:cs="Helvetica"/>
          <w:color w:val="282828"/>
          <w:szCs w:val="21"/>
          <w:lang w:val="en"/>
        </w:rPr>
        <w:t>p</w:t>
      </w:r>
      <w:r>
        <w:rPr>
          <w:rFonts w:asciiTheme="minorHAnsi" w:hAnsiTheme="minorHAnsi" w:cs="Helvetica"/>
          <w:color w:val="282828"/>
          <w:szCs w:val="21"/>
          <w:lang w:val="en"/>
        </w:rPr>
        <w:t>lacing</w:t>
      </w:r>
      <w:r w:rsidR="00EB2603">
        <w:rPr>
          <w:rFonts w:asciiTheme="minorHAnsi" w:hAnsiTheme="minorHAnsi" w:cs="Helvetica"/>
          <w:color w:val="282828"/>
          <w:szCs w:val="21"/>
          <w:lang w:val="en"/>
        </w:rPr>
        <w:t xml:space="preserve"> the intended attachments in a location </w:t>
      </w:r>
      <w:r w:rsidR="00B12D46">
        <w:rPr>
          <w:rFonts w:asciiTheme="minorHAnsi" w:hAnsiTheme="minorHAnsi" w:cs="Helvetica"/>
          <w:color w:val="282828"/>
          <w:szCs w:val="21"/>
          <w:lang w:val="en"/>
        </w:rPr>
        <w:t xml:space="preserve">that all </w:t>
      </w:r>
      <w:r w:rsidR="00EB2603">
        <w:rPr>
          <w:rFonts w:asciiTheme="minorHAnsi" w:hAnsiTheme="minorHAnsi" w:cs="Helvetica"/>
          <w:color w:val="282828"/>
          <w:szCs w:val="21"/>
          <w:lang w:val="en"/>
        </w:rPr>
        <w:t xml:space="preserve">the recipients can access, and insert a </w:t>
      </w:r>
      <w:r>
        <w:rPr>
          <w:rFonts w:asciiTheme="minorHAnsi" w:hAnsiTheme="minorHAnsi" w:cs="Helvetica"/>
          <w:color w:val="282828"/>
          <w:szCs w:val="21"/>
          <w:lang w:val="en"/>
        </w:rPr>
        <w:t xml:space="preserve">reference </w:t>
      </w:r>
      <w:r w:rsidR="00EB2603">
        <w:rPr>
          <w:rFonts w:asciiTheme="minorHAnsi" w:hAnsiTheme="minorHAnsi" w:cs="Helvetica"/>
          <w:color w:val="282828"/>
          <w:szCs w:val="21"/>
          <w:lang w:val="en"/>
        </w:rPr>
        <w:t xml:space="preserve">to the location in the message.  </w:t>
      </w:r>
    </w:p>
    <w:p w:rsidR="00EB2603" w:rsidRDefault="00EB2603" w:rsidP="00EB2603">
      <w:pPr>
        <w:rPr>
          <w:rFonts w:asciiTheme="minorHAnsi" w:hAnsiTheme="minorHAnsi" w:cs="Helvetica"/>
          <w:color w:val="282828"/>
          <w:szCs w:val="21"/>
          <w:lang w:val="en"/>
        </w:rPr>
      </w:pPr>
    </w:p>
    <w:p w:rsidR="00EB2603" w:rsidRDefault="00EB2603" w:rsidP="00EB2603">
      <w:pPr>
        <w:rPr>
          <w:rFonts w:asciiTheme="minorHAnsi" w:hAnsiTheme="minorHAnsi" w:cs="Helvetica"/>
          <w:color w:val="282828"/>
          <w:szCs w:val="21"/>
          <w:lang w:val="en"/>
        </w:rPr>
      </w:pPr>
      <w:r>
        <w:rPr>
          <w:rFonts w:asciiTheme="minorHAnsi" w:hAnsiTheme="minorHAnsi" w:cs="Helvetica"/>
          <w:color w:val="282828"/>
          <w:szCs w:val="21"/>
          <w:lang w:val="en"/>
        </w:rPr>
        <w:t xml:space="preserve">  Do not attach large content in a meeting request.  The attachments may stay in your and each attendees Calendar folder for an extended time.  </w:t>
      </w:r>
    </w:p>
    <w:p w:rsidR="00EB2603" w:rsidRDefault="00EB2603" w:rsidP="00ED1C70">
      <w:pPr>
        <w:rPr>
          <w:rFonts w:asciiTheme="minorHAnsi" w:hAnsiTheme="minorHAnsi" w:cs="Helvetica"/>
          <w:color w:val="282828"/>
          <w:szCs w:val="21"/>
          <w:lang w:val="en"/>
        </w:rPr>
      </w:pPr>
    </w:p>
    <w:p w:rsidR="002C1939" w:rsidRPr="00CF2232" w:rsidRDefault="002C1939" w:rsidP="002C1939">
      <w:pPr>
        <w:rPr>
          <w:rFonts w:asciiTheme="minorHAnsi" w:hAnsiTheme="minorHAnsi" w:cs="Helvetica"/>
          <w:color w:val="282828"/>
          <w:szCs w:val="21"/>
          <w:lang w:val="en"/>
        </w:rPr>
      </w:pPr>
      <w:r>
        <w:rPr>
          <w:rFonts w:asciiTheme="minorHAnsi" w:hAnsiTheme="minorHAnsi" w:cs="Helvetica"/>
          <w:color w:val="282828"/>
          <w:szCs w:val="21"/>
          <w:lang w:val="en"/>
        </w:rPr>
        <w:t xml:space="preserve">  </w:t>
      </w:r>
      <w:r w:rsidR="000F53D7">
        <w:rPr>
          <w:rFonts w:asciiTheme="minorHAnsi" w:hAnsiTheme="minorHAnsi" w:cs="Helvetica"/>
          <w:color w:val="282828"/>
          <w:szCs w:val="21"/>
          <w:lang w:val="en"/>
        </w:rPr>
        <w:t>Do not archive</w:t>
      </w:r>
      <w:r>
        <w:rPr>
          <w:rFonts w:asciiTheme="minorHAnsi" w:hAnsiTheme="minorHAnsi" w:cs="Helvetica"/>
          <w:color w:val="282828"/>
          <w:szCs w:val="21"/>
          <w:lang w:val="en"/>
        </w:rPr>
        <w:t xml:space="preserve"> your messages to a Personal Folder or Archive Folder (PST</w:t>
      </w:r>
      <w:r w:rsidR="000F53D7">
        <w:rPr>
          <w:rFonts w:asciiTheme="minorHAnsi" w:hAnsiTheme="minorHAnsi" w:cs="Helvetica"/>
          <w:color w:val="282828"/>
          <w:szCs w:val="21"/>
          <w:lang w:val="en"/>
        </w:rPr>
        <w:t xml:space="preserve"> files</w:t>
      </w:r>
      <w:r>
        <w:rPr>
          <w:rFonts w:asciiTheme="minorHAnsi" w:hAnsiTheme="minorHAnsi" w:cs="Helvetica"/>
          <w:color w:val="282828"/>
          <w:szCs w:val="21"/>
          <w:lang w:val="en"/>
        </w:rPr>
        <w:t>).  P</w:t>
      </w:r>
      <w:r w:rsidR="000F53D7">
        <w:rPr>
          <w:rFonts w:asciiTheme="minorHAnsi" w:hAnsiTheme="minorHAnsi" w:cs="Helvetica"/>
          <w:color w:val="282828"/>
          <w:szCs w:val="21"/>
          <w:lang w:val="en"/>
        </w:rPr>
        <w:t>ST</w:t>
      </w:r>
      <w:r>
        <w:rPr>
          <w:rFonts w:asciiTheme="minorHAnsi" w:hAnsiTheme="minorHAnsi" w:cs="Helvetica"/>
          <w:color w:val="282828"/>
          <w:szCs w:val="21"/>
          <w:lang w:val="en"/>
        </w:rPr>
        <w:t xml:space="preserve"> files are only available on the workstation they were created on.  They are not </w:t>
      </w:r>
      <w:r w:rsidR="00142BD7">
        <w:rPr>
          <w:rFonts w:asciiTheme="minorHAnsi" w:hAnsiTheme="minorHAnsi" w:cs="Helvetica"/>
          <w:color w:val="282828"/>
          <w:szCs w:val="21"/>
          <w:lang w:val="en"/>
        </w:rPr>
        <w:t xml:space="preserve">searchable or </w:t>
      </w:r>
      <w:r>
        <w:rPr>
          <w:rFonts w:asciiTheme="minorHAnsi" w:hAnsiTheme="minorHAnsi" w:cs="Helvetica"/>
          <w:color w:val="282828"/>
          <w:szCs w:val="21"/>
          <w:lang w:val="en"/>
        </w:rPr>
        <w:t>accessible from your mobile device</w:t>
      </w:r>
      <w:r w:rsidR="000F53D7">
        <w:rPr>
          <w:rFonts w:asciiTheme="minorHAnsi" w:hAnsiTheme="minorHAnsi" w:cs="Helvetica"/>
          <w:color w:val="282828"/>
          <w:szCs w:val="21"/>
          <w:lang w:val="en"/>
        </w:rPr>
        <w:t xml:space="preserve">, </w:t>
      </w:r>
      <w:r>
        <w:rPr>
          <w:rFonts w:asciiTheme="minorHAnsi" w:hAnsiTheme="minorHAnsi" w:cs="Helvetica"/>
          <w:color w:val="282828"/>
          <w:szCs w:val="21"/>
          <w:lang w:val="en"/>
        </w:rPr>
        <w:t>Outlook Web App</w:t>
      </w:r>
      <w:r w:rsidR="000F53D7">
        <w:rPr>
          <w:rFonts w:asciiTheme="minorHAnsi" w:hAnsiTheme="minorHAnsi" w:cs="Helvetica"/>
          <w:color w:val="282828"/>
          <w:szCs w:val="21"/>
          <w:lang w:val="en"/>
        </w:rPr>
        <w:t xml:space="preserve">, or from </w:t>
      </w:r>
      <w:r w:rsidR="00142BD7">
        <w:rPr>
          <w:rFonts w:asciiTheme="minorHAnsi" w:hAnsiTheme="minorHAnsi" w:cs="Helvetica"/>
          <w:color w:val="282828"/>
          <w:szCs w:val="21"/>
          <w:lang w:val="en"/>
        </w:rPr>
        <w:t xml:space="preserve">any </w:t>
      </w:r>
      <w:r w:rsidR="000F53D7">
        <w:rPr>
          <w:rFonts w:asciiTheme="minorHAnsi" w:hAnsiTheme="minorHAnsi" w:cs="Helvetica"/>
          <w:color w:val="282828"/>
          <w:szCs w:val="21"/>
          <w:lang w:val="en"/>
        </w:rPr>
        <w:t>other workstation</w:t>
      </w:r>
      <w:r>
        <w:rPr>
          <w:rFonts w:asciiTheme="minorHAnsi" w:hAnsiTheme="minorHAnsi" w:cs="Helvetica"/>
          <w:color w:val="282828"/>
          <w:szCs w:val="21"/>
          <w:lang w:val="en"/>
        </w:rPr>
        <w:t xml:space="preserve">.  Your workstation is not backed up.  If it were to have an issue, those PST files may be lost.  </w:t>
      </w:r>
    </w:p>
    <w:p w:rsidR="00ED1C70" w:rsidRDefault="00ED1C70" w:rsidP="007156C7">
      <w:pPr>
        <w:pStyle w:val="Heading1"/>
        <w:numPr>
          <w:ilvl w:val="0"/>
          <w:numId w:val="8"/>
        </w:numPr>
      </w:pPr>
      <w:bookmarkStart w:id="7" w:name="_Toc434497828"/>
      <w:r>
        <w:rPr>
          <w:lang w:val="en-GB"/>
        </w:rPr>
        <w:lastRenderedPageBreak/>
        <w:t>What to Do if You Have Questions…</w:t>
      </w:r>
      <w:bookmarkEnd w:id="7"/>
      <w:r>
        <w:rPr>
          <w:lang w:val="en-GB"/>
        </w:rPr>
        <w:t xml:space="preserve"> </w:t>
      </w:r>
    </w:p>
    <w:p w:rsidR="00CF2232" w:rsidRPr="00703A98" w:rsidRDefault="00CF2232" w:rsidP="00CF2232">
      <w:pPr>
        <w:rPr>
          <w:rFonts w:asciiTheme="minorHAnsi" w:hAnsiTheme="minorHAnsi" w:cs="Helvetica"/>
          <w:color w:val="282828"/>
          <w:szCs w:val="21"/>
          <w:lang w:val="en"/>
        </w:rPr>
      </w:pPr>
      <w:r w:rsidRPr="00703A98">
        <w:rPr>
          <w:rFonts w:asciiTheme="minorHAnsi" w:hAnsiTheme="minorHAnsi" w:cs="Helvetica"/>
          <w:color w:val="282828"/>
          <w:szCs w:val="21"/>
          <w:lang w:val="en"/>
        </w:rPr>
        <w:t>If you are experiencing a problem, please submit a ticket via one of the following methods:</w:t>
      </w:r>
    </w:p>
    <w:p w:rsidR="00CF2232" w:rsidRPr="00703A98" w:rsidRDefault="00CF2232" w:rsidP="00CF2232">
      <w:pPr>
        <w:pStyle w:val="ListParagraph"/>
        <w:numPr>
          <w:ilvl w:val="0"/>
          <w:numId w:val="1"/>
        </w:numPr>
        <w:rPr>
          <w:rFonts w:asciiTheme="minorHAnsi" w:hAnsiTheme="minorHAnsi" w:cs="Helvetica"/>
          <w:color w:val="282828"/>
          <w:szCs w:val="21"/>
          <w:lang w:val="en"/>
        </w:rPr>
      </w:pPr>
      <w:r w:rsidRPr="00703A98">
        <w:rPr>
          <w:rFonts w:asciiTheme="minorHAnsi" w:hAnsiTheme="minorHAnsi" w:cs="Helvetica"/>
          <w:color w:val="282828"/>
          <w:szCs w:val="21"/>
          <w:lang w:val="en"/>
        </w:rPr>
        <w:t xml:space="preserve">Browse to: </w:t>
      </w:r>
      <w:hyperlink r:id="rId9" w:history="1">
        <w:r w:rsidRPr="00703A98">
          <w:rPr>
            <w:rFonts w:asciiTheme="minorHAnsi" w:hAnsiTheme="minorHAnsi" w:cs="Helvetica"/>
            <w:color w:val="282828"/>
            <w:szCs w:val="21"/>
            <w:lang w:val="en"/>
          </w:rPr>
          <w:t>https://helpdesk.nerium.com</w:t>
        </w:r>
      </w:hyperlink>
    </w:p>
    <w:p w:rsidR="00CF2232" w:rsidRPr="00703A98" w:rsidRDefault="00CF2232" w:rsidP="00CF2232">
      <w:pPr>
        <w:pStyle w:val="ListParagraph"/>
        <w:numPr>
          <w:ilvl w:val="0"/>
          <w:numId w:val="1"/>
        </w:numPr>
        <w:rPr>
          <w:rFonts w:asciiTheme="minorHAnsi" w:hAnsiTheme="minorHAnsi" w:cs="Helvetica"/>
          <w:color w:val="282828"/>
          <w:szCs w:val="21"/>
          <w:lang w:val="en"/>
        </w:rPr>
      </w:pPr>
      <w:r w:rsidRPr="00703A98">
        <w:rPr>
          <w:rFonts w:asciiTheme="minorHAnsi" w:hAnsiTheme="minorHAnsi" w:cs="Helvetica"/>
          <w:color w:val="282828"/>
          <w:szCs w:val="21"/>
          <w:lang w:val="en"/>
        </w:rPr>
        <w:t xml:space="preserve">Send email to: </w:t>
      </w:r>
      <w:hyperlink r:id="rId10" w:history="1">
        <w:r w:rsidRPr="00703A98">
          <w:rPr>
            <w:rFonts w:asciiTheme="minorHAnsi" w:hAnsiTheme="minorHAnsi" w:cs="Helvetica"/>
            <w:color w:val="282828"/>
            <w:szCs w:val="21"/>
            <w:lang w:val="en"/>
          </w:rPr>
          <w:t>Helpdesk@nerium.com</w:t>
        </w:r>
      </w:hyperlink>
    </w:p>
    <w:p w:rsidR="00CF2232" w:rsidRPr="00703A98" w:rsidRDefault="00CF2232" w:rsidP="00CF2232">
      <w:pPr>
        <w:pStyle w:val="ListParagraph"/>
        <w:numPr>
          <w:ilvl w:val="0"/>
          <w:numId w:val="1"/>
        </w:numPr>
        <w:rPr>
          <w:rFonts w:asciiTheme="minorHAnsi" w:hAnsiTheme="minorHAnsi" w:cs="Helvetica"/>
          <w:color w:val="282828"/>
          <w:szCs w:val="21"/>
          <w:lang w:val="en"/>
        </w:rPr>
      </w:pPr>
      <w:r w:rsidRPr="00703A98">
        <w:rPr>
          <w:rFonts w:asciiTheme="minorHAnsi" w:hAnsiTheme="minorHAnsi" w:cs="Helvetica"/>
          <w:color w:val="282828"/>
          <w:szCs w:val="21"/>
          <w:lang w:val="en"/>
        </w:rPr>
        <w:t>Call: +1(844)525-2007</w:t>
      </w:r>
    </w:p>
    <w:p w:rsidR="00046939" w:rsidRDefault="00046939" w:rsidP="00ED1C70">
      <w:pPr>
        <w:rPr>
          <w:rFonts w:ascii="Arial" w:hAnsi="Arial" w:cs="Arial"/>
          <w:lang w:val="en-GB"/>
        </w:rPr>
      </w:pPr>
    </w:p>
    <w:p w:rsidR="00CF2232" w:rsidRPr="00703A98" w:rsidRDefault="00CF2232" w:rsidP="00CF2232">
      <w:pPr>
        <w:rPr>
          <w:rFonts w:asciiTheme="minorHAnsi" w:hAnsiTheme="minorHAnsi" w:cs="Helvetica"/>
          <w:color w:val="282828"/>
          <w:szCs w:val="21"/>
          <w:lang w:val="en"/>
        </w:rPr>
      </w:pPr>
      <w:r w:rsidRPr="00703A98">
        <w:rPr>
          <w:rFonts w:asciiTheme="minorHAnsi" w:hAnsiTheme="minorHAnsi" w:cs="Helvetica"/>
          <w:color w:val="282828"/>
          <w:szCs w:val="21"/>
          <w:lang w:val="en"/>
        </w:rPr>
        <w:t>Thank you,</w:t>
      </w:r>
    </w:p>
    <w:p w:rsidR="00776677" w:rsidRDefault="00CF2232" w:rsidP="00CF2232">
      <w:pPr>
        <w:rPr>
          <w:rFonts w:asciiTheme="minorHAnsi" w:hAnsiTheme="minorHAnsi" w:cs="Helvetica"/>
          <w:color w:val="282828"/>
          <w:szCs w:val="21"/>
          <w:lang w:val="en"/>
        </w:rPr>
      </w:pPr>
      <w:r w:rsidRPr="00703A98">
        <w:rPr>
          <w:rFonts w:asciiTheme="minorHAnsi" w:hAnsiTheme="minorHAnsi" w:cs="Helvetica"/>
          <w:color w:val="282828"/>
          <w:szCs w:val="21"/>
          <w:lang w:val="en"/>
        </w:rPr>
        <w:t>Nerium Products and Technology Core Systems &amp;</w:t>
      </w:r>
      <w:r w:rsidR="00D14FB4">
        <w:rPr>
          <w:rFonts w:asciiTheme="minorHAnsi" w:hAnsiTheme="minorHAnsi" w:cs="Helvetica"/>
          <w:color w:val="282828"/>
          <w:szCs w:val="21"/>
          <w:lang w:val="en"/>
        </w:rPr>
        <w:t xml:space="preserve"> Infrastructure</w:t>
      </w:r>
    </w:p>
    <w:p w:rsidR="000F53D7" w:rsidRDefault="000F53D7">
      <w:pPr>
        <w:spacing w:after="160" w:line="259" w:lineRule="auto"/>
        <w:rPr>
          <w:rFonts w:asciiTheme="minorHAnsi" w:hAnsiTheme="minorHAnsi" w:cs="Helvetica"/>
          <w:color w:val="282828"/>
          <w:szCs w:val="21"/>
          <w:lang w:val="en"/>
        </w:rPr>
      </w:pPr>
      <w:r>
        <w:rPr>
          <w:rFonts w:asciiTheme="minorHAnsi" w:hAnsiTheme="minorHAnsi" w:cs="Helvetica"/>
          <w:color w:val="282828"/>
          <w:szCs w:val="21"/>
          <w:lang w:val="en"/>
        </w:rPr>
        <w:br w:type="page"/>
      </w:r>
    </w:p>
    <w:p w:rsidR="000F53D7" w:rsidRDefault="000F53D7" w:rsidP="007156C7">
      <w:pPr>
        <w:pStyle w:val="Heading1"/>
        <w:numPr>
          <w:ilvl w:val="0"/>
          <w:numId w:val="8"/>
        </w:numPr>
        <w:rPr>
          <w:lang w:val="en"/>
        </w:rPr>
      </w:pPr>
      <w:bookmarkStart w:id="8" w:name="_Toc434497829"/>
      <w:r>
        <w:rPr>
          <w:lang w:val="en"/>
        </w:rPr>
        <w:lastRenderedPageBreak/>
        <w:t xml:space="preserve">How </w:t>
      </w:r>
      <w:proofErr w:type="spellStart"/>
      <w:proofErr w:type="gramStart"/>
      <w:r>
        <w:rPr>
          <w:lang w:val="en"/>
        </w:rPr>
        <w:t>To</w:t>
      </w:r>
      <w:r w:rsidR="002B2727">
        <w:rPr>
          <w:lang w:val="en"/>
        </w:rPr>
        <w:t>’s</w:t>
      </w:r>
      <w:bookmarkEnd w:id="8"/>
      <w:proofErr w:type="spellEnd"/>
      <w:proofErr w:type="gramEnd"/>
    </w:p>
    <w:p w:rsidR="00E12012" w:rsidRPr="00E12012" w:rsidRDefault="00E12012" w:rsidP="00E12012">
      <w:pPr>
        <w:rPr>
          <w:lang w:val="en"/>
        </w:rPr>
      </w:pPr>
    </w:p>
    <w:p w:rsidR="000F53D7" w:rsidRDefault="000F53D7" w:rsidP="007156C7">
      <w:pPr>
        <w:pStyle w:val="Heading2"/>
        <w:numPr>
          <w:ilvl w:val="1"/>
          <w:numId w:val="8"/>
        </w:numPr>
        <w:rPr>
          <w:lang w:val="en"/>
        </w:rPr>
      </w:pPr>
      <w:bookmarkStart w:id="9" w:name="_Ref434496011"/>
      <w:bookmarkStart w:id="10" w:name="_Toc434497830"/>
      <w:r>
        <w:rPr>
          <w:lang w:val="en"/>
        </w:rPr>
        <w:t>How to use the Outlook Clean Up tool</w:t>
      </w:r>
      <w:bookmarkEnd w:id="9"/>
      <w:bookmarkEnd w:id="10"/>
    </w:p>
    <w:p w:rsidR="007156C7" w:rsidRPr="003A52C5" w:rsidRDefault="007156C7" w:rsidP="00E12012">
      <w:pPr>
        <w:pStyle w:val="NormalWeb"/>
        <w:ind w:left="720"/>
        <w:rPr>
          <w:rFonts w:asciiTheme="minorHAnsi" w:hAnsiTheme="minorHAnsi" w:cs="Segoe UI Light"/>
          <w:color w:val="363636"/>
        </w:rPr>
      </w:pPr>
      <w:r w:rsidRPr="003A52C5">
        <w:rPr>
          <w:rFonts w:asciiTheme="minorHAnsi" w:hAnsiTheme="minorHAnsi" w:cs="Segoe UI Light"/>
        </w:rPr>
        <w:t>Remove redundant messages</w:t>
      </w:r>
    </w:p>
    <w:p w:rsidR="00A059B7" w:rsidRPr="003A52C5" w:rsidRDefault="00A059B7" w:rsidP="00E12012">
      <w:pPr>
        <w:pStyle w:val="NormalWeb"/>
        <w:numPr>
          <w:ilvl w:val="2"/>
          <w:numId w:val="8"/>
        </w:numPr>
        <w:rPr>
          <w:rFonts w:asciiTheme="minorHAnsi" w:hAnsiTheme="minorHAnsi" w:cs="Segoe UI Light"/>
          <w:color w:val="363636"/>
        </w:rPr>
      </w:pPr>
      <w:r w:rsidRPr="003A52C5">
        <w:rPr>
          <w:rFonts w:asciiTheme="minorHAnsi" w:hAnsiTheme="minorHAnsi" w:cs="Segoe UI Light"/>
          <w:color w:val="363636"/>
        </w:rPr>
        <w:t xml:space="preserve">On the </w:t>
      </w:r>
      <w:r w:rsidRPr="003A52C5">
        <w:rPr>
          <w:rFonts w:asciiTheme="minorHAnsi" w:hAnsiTheme="minorHAnsi" w:cs="Segoe UI Light"/>
          <w:b/>
          <w:bCs/>
          <w:color w:val="363636"/>
        </w:rPr>
        <w:t>Home</w:t>
      </w:r>
      <w:r w:rsidRPr="003A52C5">
        <w:rPr>
          <w:rFonts w:asciiTheme="minorHAnsi" w:hAnsiTheme="minorHAnsi" w:cs="Segoe UI Light"/>
          <w:color w:val="363636"/>
        </w:rPr>
        <w:t xml:space="preserve"> tab, in the </w:t>
      </w:r>
      <w:r w:rsidRPr="003A52C5">
        <w:rPr>
          <w:rFonts w:asciiTheme="minorHAnsi" w:hAnsiTheme="minorHAnsi" w:cs="Segoe UI Light"/>
          <w:b/>
          <w:bCs/>
          <w:color w:val="363636"/>
        </w:rPr>
        <w:t>Delete</w:t>
      </w:r>
      <w:r w:rsidRPr="003A52C5">
        <w:rPr>
          <w:rFonts w:asciiTheme="minorHAnsi" w:hAnsiTheme="minorHAnsi" w:cs="Segoe UI Light"/>
          <w:color w:val="363636"/>
        </w:rPr>
        <w:t xml:space="preserve"> group, </w:t>
      </w:r>
      <w:r w:rsidR="00B12D46">
        <w:rPr>
          <w:rFonts w:asciiTheme="minorHAnsi" w:hAnsiTheme="minorHAnsi" w:cs="Segoe UI Light"/>
          <w:color w:val="363636"/>
        </w:rPr>
        <w:t>select</w:t>
      </w:r>
      <w:r w:rsidRPr="003A52C5">
        <w:rPr>
          <w:rFonts w:asciiTheme="minorHAnsi" w:hAnsiTheme="minorHAnsi" w:cs="Segoe UI Light"/>
          <w:color w:val="363636"/>
        </w:rPr>
        <w:t xml:space="preserve"> </w:t>
      </w:r>
      <w:r w:rsidRPr="003A52C5">
        <w:rPr>
          <w:rFonts w:asciiTheme="minorHAnsi" w:hAnsiTheme="minorHAnsi" w:cs="Segoe UI Light"/>
          <w:b/>
          <w:bCs/>
          <w:color w:val="363636"/>
        </w:rPr>
        <w:t>Clean Up</w:t>
      </w:r>
      <w:r w:rsidRPr="003A52C5">
        <w:rPr>
          <w:rFonts w:asciiTheme="minorHAnsi" w:hAnsiTheme="minorHAnsi" w:cs="Segoe UI Light"/>
          <w:color w:val="363636"/>
        </w:rPr>
        <w:t>.</w:t>
      </w:r>
    </w:p>
    <w:p w:rsidR="00A059B7" w:rsidRPr="003A52C5" w:rsidRDefault="00D0252C" w:rsidP="00E12012">
      <w:pPr>
        <w:pStyle w:val="NormalWeb"/>
        <w:numPr>
          <w:ilvl w:val="2"/>
          <w:numId w:val="8"/>
        </w:numPr>
        <w:rPr>
          <w:rFonts w:asciiTheme="minorHAnsi" w:hAnsiTheme="minorHAnsi" w:cs="Segoe UI Light"/>
          <w:color w:val="363636"/>
        </w:rPr>
      </w:pPr>
      <w:r>
        <w:rPr>
          <w:rFonts w:asciiTheme="minorHAnsi" w:hAnsiTheme="minorHAnsi" w:cs="Segoe UI Light"/>
          <w:color w:val="363636"/>
        </w:rPr>
        <w:t>S</w:t>
      </w:r>
      <w:r w:rsidR="00B12D46">
        <w:rPr>
          <w:rFonts w:asciiTheme="minorHAnsi" w:hAnsiTheme="minorHAnsi" w:cs="Segoe UI Light"/>
          <w:color w:val="363636"/>
        </w:rPr>
        <w:t>elect</w:t>
      </w:r>
      <w:r w:rsidR="00A059B7" w:rsidRPr="003A52C5">
        <w:rPr>
          <w:rFonts w:asciiTheme="minorHAnsi" w:hAnsiTheme="minorHAnsi" w:cs="Segoe UI Light"/>
          <w:color w:val="363636"/>
        </w:rPr>
        <w:t xml:space="preserve"> one of the following:</w:t>
      </w:r>
    </w:p>
    <w:p w:rsidR="00A059B7" w:rsidRPr="003A52C5" w:rsidRDefault="00A059B7" w:rsidP="00E12012">
      <w:pPr>
        <w:pStyle w:val="NormalWeb"/>
        <w:numPr>
          <w:ilvl w:val="3"/>
          <w:numId w:val="8"/>
        </w:numPr>
        <w:rPr>
          <w:rFonts w:asciiTheme="minorHAnsi" w:hAnsiTheme="minorHAnsi" w:cs="Segoe UI Light"/>
          <w:color w:val="363636"/>
        </w:rPr>
      </w:pPr>
      <w:r w:rsidRPr="003A52C5">
        <w:rPr>
          <w:rFonts w:asciiTheme="minorHAnsi" w:hAnsiTheme="minorHAnsi" w:cs="Segoe UI Light"/>
          <w:b/>
          <w:bCs/>
          <w:color w:val="363636"/>
        </w:rPr>
        <w:t>Clean Up Conversation</w:t>
      </w:r>
      <w:r w:rsidRPr="003A52C5">
        <w:rPr>
          <w:rFonts w:asciiTheme="minorHAnsi" w:hAnsiTheme="minorHAnsi" w:cs="Segoe UI Light"/>
          <w:color w:val="363636"/>
        </w:rPr>
        <w:t> The current Conversation is reviewed, and redundant messages are deleted.</w:t>
      </w:r>
    </w:p>
    <w:p w:rsidR="00A059B7" w:rsidRPr="003A52C5" w:rsidRDefault="00A059B7" w:rsidP="00E12012">
      <w:pPr>
        <w:pStyle w:val="NormalWeb"/>
        <w:numPr>
          <w:ilvl w:val="3"/>
          <w:numId w:val="8"/>
        </w:numPr>
        <w:rPr>
          <w:rFonts w:asciiTheme="minorHAnsi" w:hAnsiTheme="minorHAnsi" w:cs="Segoe UI Light"/>
          <w:color w:val="363636"/>
        </w:rPr>
      </w:pPr>
      <w:r w:rsidRPr="003A52C5">
        <w:rPr>
          <w:rFonts w:asciiTheme="minorHAnsi" w:hAnsiTheme="minorHAnsi" w:cs="Segoe UI Light"/>
          <w:b/>
          <w:bCs/>
          <w:color w:val="363636"/>
        </w:rPr>
        <w:t xml:space="preserve">Clean </w:t>
      </w:r>
      <w:proofErr w:type="gramStart"/>
      <w:r w:rsidRPr="003A52C5">
        <w:rPr>
          <w:rFonts w:asciiTheme="minorHAnsi" w:hAnsiTheme="minorHAnsi" w:cs="Segoe UI Light"/>
          <w:b/>
          <w:bCs/>
          <w:color w:val="363636"/>
        </w:rPr>
        <w:t>Up</w:t>
      </w:r>
      <w:proofErr w:type="gramEnd"/>
      <w:r w:rsidRPr="003A52C5">
        <w:rPr>
          <w:rFonts w:asciiTheme="minorHAnsi" w:hAnsiTheme="minorHAnsi" w:cs="Segoe UI Light"/>
          <w:b/>
          <w:bCs/>
          <w:color w:val="363636"/>
        </w:rPr>
        <w:t xml:space="preserve"> Folder</w:t>
      </w:r>
      <w:r w:rsidR="00D0252C">
        <w:rPr>
          <w:rFonts w:asciiTheme="minorHAnsi" w:hAnsiTheme="minorHAnsi" w:cs="Segoe UI Light"/>
          <w:color w:val="363636"/>
        </w:rPr>
        <w:t> </w:t>
      </w:r>
      <w:r w:rsidRPr="003A52C5">
        <w:rPr>
          <w:rFonts w:asciiTheme="minorHAnsi" w:hAnsiTheme="minorHAnsi" w:cs="Segoe UI Light"/>
          <w:color w:val="363636"/>
        </w:rPr>
        <w:t>All Conversations in the selected folder are reviewed, and redundant messages are deleted.</w:t>
      </w:r>
    </w:p>
    <w:p w:rsidR="00A059B7" w:rsidRPr="003A52C5" w:rsidRDefault="00A059B7" w:rsidP="00E12012">
      <w:pPr>
        <w:pStyle w:val="NormalWeb"/>
        <w:numPr>
          <w:ilvl w:val="3"/>
          <w:numId w:val="8"/>
        </w:numPr>
        <w:rPr>
          <w:rFonts w:asciiTheme="minorHAnsi" w:hAnsiTheme="minorHAnsi" w:cs="Segoe UI Light"/>
          <w:color w:val="363636"/>
        </w:rPr>
      </w:pPr>
      <w:r w:rsidRPr="003A52C5">
        <w:rPr>
          <w:rFonts w:asciiTheme="minorHAnsi" w:hAnsiTheme="minorHAnsi" w:cs="Segoe UI Light"/>
          <w:b/>
          <w:bCs/>
          <w:color w:val="363636"/>
        </w:rPr>
        <w:t>Clean Up Folder &amp; Subfolders</w:t>
      </w:r>
      <w:r w:rsidRPr="003A52C5">
        <w:rPr>
          <w:rFonts w:asciiTheme="minorHAnsi" w:hAnsiTheme="minorHAnsi" w:cs="Segoe UI Light"/>
          <w:color w:val="363636"/>
        </w:rPr>
        <w:t> </w:t>
      </w:r>
      <w:r w:rsidR="00D0252C">
        <w:rPr>
          <w:rFonts w:asciiTheme="minorHAnsi" w:hAnsiTheme="minorHAnsi" w:cs="Segoe UI Light"/>
          <w:color w:val="363636"/>
        </w:rPr>
        <w:t>(recommended)</w:t>
      </w:r>
      <w:r w:rsidRPr="003A52C5">
        <w:rPr>
          <w:rFonts w:asciiTheme="minorHAnsi" w:hAnsiTheme="minorHAnsi" w:cs="Segoe UI Light"/>
          <w:color w:val="363636"/>
        </w:rPr>
        <w:t xml:space="preserve"> All Conversations in the selected folder and any folder that it contains are reviewed, and redundant messages are deleted.</w:t>
      </w:r>
    </w:p>
    <w:p w:rsidR="00D0252C" w:rsidRDefault="00D0252C" w:rsidP="00D0252C">
      <w:pPr>
        <w:pStyle w:val="Heading2"/>
        <w:ind w:left="792"/>
        <w:rPr>
          <w:lang w:val="en"/>
        </w:rPr>
      </w:pPr>
      <w:bookmarkStart w:id="11" w:name="_Ref434495256"/>
      <w:bookmarkStart w:id="12" w:name="_Toc434497831"/>
    </w:p>
    <w:p w:rsidR="004E6D91" w:rsidRDefault="004E6D91" w:rsidP="007156C7">
      <w:pPr>
        <w:pStyle w:val="Heading2"/>
        <w:numPr>
          <w:ilvl w:val="1"/>
          <w:numId w:val="8"/>
        </w:numPr>
        <w:rPr>
          <w:lang w:val="en"/>
        </w:rPr>
      </w:pPr>
      <w:r>
        <w:rPr>
          <w:lang w:val="en"/>
        </w:rPr>
        <w:t>How to use the Mailbox Cleanup tool</w:t>
      </w:r>
      <w:bookmarkEnd w:id="11"/>
      <w:bookmarkEnd w:id="12"/>
    </w:p>
    <w:p w:rsidR="00142BD7" w:rsidRPr="00142BD7" w:rsidRDefault="00142BD7" w:rsidP="008E35FE">
      <w:pPr>
        <w:pStyle w:val="NormalWeb"/>
        <w:numPr>
          <w:ilvl w:val="2"/>
          <w:numId w:val="8"/>
        </w:numPr>
        <w:rPr>
          <w:rFonts w:asciiTheme="minorHAnsi" w:hAnsiTheme="minorHAnsi" w:cs="Segoe UI Light"/>
          <w:color w:val="363636"/>
        </w:rPr>
      </w:pPr>
      <w:r>
        <w:rPr>
          <w:rFonts w:asciiTheme="minorHAnsi" w:hAnsiTheme="minorHAnsi" w:cs="Segoe UI Light"/>
          <w:color w:val="363636"/>
        </w:rPr>
        <w:t>Select the</w:t>
      </w:r>
      <w:r w:rsidR="004E6D91" w:rsidRPr="003A52C5">
        <w:rPr>
          <w:rFonts w:asciiTheme="minorHAnsi" w:hAnsiTheme="minorHAnsi" w:cs="Segoe UI Light"/>
          <w:color w:val="363636"/>
        </w:rPr>
        <w:t xml:space="preserve"> </w:t>
      </w:r>
      <w:r w:rsidR="004E6D91" w:rsidRPr="003A52C5">
        <w:rPr>
          <w:rFonts w:asciiTheme="minorHAnsi" w:hAnsiTheme="minorHAnsi" w:cs="Segoe UI Light"/>
          <w:b/>
          <w:color w:val="363636"/>
        </w:rPr>
        <w:t>File</w:t>
      </w:r>
      <w:r>
        <w:rPr>
          <w:rFonts w:asciiTheme="minorHAnsi" w:hAnsiTheme="minorHAnsi" w:cs="Segoe UI Light"/>
          <w:b/>
          <w:color w:val="363636"/>
        </w:rPr>
        <w:t xml:space="preserve"> </w:t>
      </w:r>
      <w:r w:rsidRPr="00142BD7">
        <w:rPr>
          <w:rFonts w:asciiTheme="minorHAnsi" w:hAnsiTheme="minorHAnsi" w:cs="Segoe UI Light"/>
          <w:color w:val="363636"/>
        </w:rPr>
        <w:t>tab</w:t>
      </w:r>
    </w:p>
    <w:p w:rsidR="004E6D91" w:rsidRPr="00AF7870" w:rsidRDefault="00142BD7" w:rsidP="00D0252C">
      <w:pPr>
        <w:pStyle w:val="NormalWeb"/>
        <w:keepNext/>
        <w:numPr>
          <w:ilvl w:val="2"/>
          <w:numId w:val="8"/>
        </w:numPr>
        <w:rPr>
          <w:rFonts w:asciiTheme="minorHAnsi" w:hAnsiTheme="minorHAnsi" w:cs="Segoe UI Light"/>
          <w:color w:val="363636"/>
        </w:rPr>
      </w:pPr>
      <w:r w:rsidRPr="00142BD7">
        <w:rPr>
          <w:rFonts w:asciiTheme="minorHAnsi" w:hAnsiTheme="minorHAnsi" w:cs="Segoe UI Light"/>
          <w:color w:val="363636"/>
        </w:rPr>
        <w:t>Select</w:t>
      </w:r>
      <w:r>
        <w:rPr>
          <w:rFonts w:asciiTheme="minorHAnsi" w:hAnsiTheme="minorHAnsi" w:cs="Segoe UI Light"/>
          <w:b/>
          <w:color w:val="363636"/>
        </w:rPr>
        <w:t xml:space="preserve"> </w:t>
      </w:r>
      <w:r w:rsidR="004E6D91" w:rsidRPr="003A52C5">
        <w:rPr>
          <w:rFonts w:asciiTheme="minorHAnsi" w:hAnsiTheme="minorHAnsi" w:cs="Segoe UI Light"/>
          <w:b/>
          <w:color w:val="363636"/>
        </w:rPr>
        <w:t>Cleanup Tools</w:t>
      </w:r>
      <w:r w:rsidR="00AF7870">
        <w:rPr>
          <w:rFonts w:asciiTheme="minorHAnsi" w:hAnsiTheme="minorHAnsi" w:cs="Segoe UI Light"/>
          <w:color w:val="363636"/>
        </w:rPr>
        <w:t xml:space="preserve"> pull down list, and then select</w:t>
      </w:r>
      <w:r w:rsidR="004E6D91" w:rsidRPr="003A52C5">
        <w:rPr>
          <w:rFonts w:asciiTheme="minorHAnsi" w:hAnsiTheme="minorHAnsi" w:cs="Segoe UI Light"/>
          <w:color w:val="363636"/>
        </w:rPr>
        <w:t xml:space="preserve"> </w:t>
      </w:r>
      <w:r w:rsidR="004E6D91" w:rsidRPr="003A52C5">
        <w:rPr>
          <w:rFonts w:asciiTheme="minorHAnsi" w:hAnsiTheme="minorHAnsi" w:cs="Segoe UI Light"/>
          <w:b/>
          <w:color w:val="363636"/>
        </w:rPr>
        <w:t>Mailbox Cleanup</w:t>
      </w:r>
    </w:p>
    <w:p w:rsidR="00AF7870" w:rsidRPr="003A52C5" w:rsidRDefault="00AF7870" w:rsidP="00AF7870">
      <w:pPr>
        <w:pStyle w:val="NormalWeb"/>
        <w:ind w:left="1224"/>
        <w:rPr>
          <w:rFonts w:asciiTheme="minorHAnsi" w:hAnsiTheme="minorHAnsi" w:cs="Segoe UI Light"/>
          <w:color w:val="363636"/>
        </w:rPr>
      </w:pPr>
      <w:r>
        <w:rPr>
          <w:noProof/>
          <w:lang w:eastAsia="en-US"/>
        </w:rPr>
        <w:drawing>
          <wp:inline distT="0" distB="0" distL="0" distR="0" wp14:anchorId="2CF54F0C" wp14:editId="6FE86586">
            <wp:extent cx="1133856" cy="129844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33856" cy="1298448"/>
                    </a:xfrm>
                    <a:prstGeom prst="rect">
                      <a:avLst/>
                    </a:prstGeom>
                  </pic:spPr>
                </pic:pic>
              </a:graphicData>
            </a:graphic>
          </wp:inline>
        </w:drawing>
      </w:r>
    </w:p>
    <w:p w:rsidR="004E6D91" w:rsidRPr="003A52C5" w:rsidRDefault="004E6D91" w:rsidP="008E35FE">
      <w:pPr>
        <w:pStyle w:val="NormalWeb"/>
        <w:ind w:left="1440"/>
        <w:rPr>
          <w:rFonts w:asciiTheme="minorHAnsi" w:hAnsiTheme="minorHAnsi" w:cs="Segoe UI Light"/>
          <w:color w:val="363636"/>
        </w:rPr>
      </w:pPr>
    </w:p>
    <w:p w:rsidR="00D0252C" w:rsidRPr="00D0252C" w:rsidRDefault="004E6D91" w:rsidP="00D0252C">
      <w:pPr>
        <w:pStyle w:val="NormalWeb"/>
        <w:keepNext/>
        <w:numPr>
          <w:ilvl w:val="2"/>
          <w:numId w:val="8"/>
        </w:numPr>
        <w:rPr>
          <w:rFonts w:asciiTheme="minorHAnsi" w:hAnsiTheme="minorHAnsi" w:cs="Segoe UI Light"/>
          <w:color w:val="363636"/>
        </w:rPr>
      </w:pPr>
      <w:r w:rsidRPr="003A52C5">
        <w:rPr>
          <w:rFonts w:asciiTheme="minorHAnsi" w:hAnsiTheme="minorHAnsi" w:cs="Segoe UI Light"/>
          <w:color w:val="363636"/>
        </w:rPr>
        <w:lastRenderedPageBreak/>
        <w:t xml:space="preserve">Select the </w:t>
      </w:r>
      <w:r w:rsidRPr="003A52C5">
        <w:rPr>
          <w:rFonts w:asciiTheme="minorHAnsi" w:hAnsiTheme="minorHAnsi" w:cs="Segoe UI Light"/>
          <w:b/>
          <w:color w:val="363636"/>
        </w:rPr>
        <w:t>View Mailbox Size…</w:t>
      </w:r>
      <w:r w:rsidRPr="003A52C5">
        <w:rPr>
          <w:rFonts w:asciiTheme="minorHAnsi" w:hAnsiTheme="minorHAnsi" w:cs="Segoe UI Light"/>
          <w:color w:val="363636"/>
        </w:rPr>
        <w:t xml:space="preserve"> button to prioritize which folders need </w:t>
      </w:r>
      <w:r w:rsidR="00D0252C">
        <w:rPr>
          <w:rFonts w:asciiTheme="minorHAnsi" w:hAnsiTheme="minorHAnsi" w:cs="Segoe UI Light"/>
          <w:color w:val="363636"/>
        </w:rPr>
        <w:t xml:space="preserve">the most </w:t>
      </w:r>
      <w:r w:rsidRPr="003A52C5">
        <w:rPr>
          <w:rFonts w:asciiTheme="minorHAnsi" w:hAnsiTheme="minorHAnsi" w:cs="Segoe UI Light"/>
          <w:color w:val="363636"/>
        </w:rPr>
        <w:t>attention.</w:t>
      </w:r>
      <w:r w:rsidR="00D0252C" w:rsidRPr="00D0252C">
        <w:rPr>
          <w:rFonts w:asciiTheme="minorHAnsi" w:hAnsiTheme="minorHAnsi"/>
          <w:noProof/>
          <w:lang w:eastAsia="en-US"/>
        </w:rPr>
        <w:t xml:space="preserve"> </w:t>
      </w:r>
    </w:p>
    <w:p w:rsidR="004E6D91" w:rsidRPr="003A52C5" w:rsidRDefault="00D0252C" w:rsidP="00D0252C">
      <w:pPr>
        <w:pStyle w:val="NormalWeb"/>
        <w:ind w:left="1224"/>
        <w:rPr>
          <w:rFonts w:asciiTheme="minorHAnsi" w:hAnsiTheme="minorHAnsi" w:cs="Segoe UI Light"/>
          <w:color w:val="363636"/>
        </w:rPr>
      </w:pPr>
      <w:r w:rsidRPr="003A52C5">
        <w:rPr>
          <w:rFonts w:asciiTheme="minorHAnsi" w:hAnsiTheme="minorHAnsi"/>
          <w:noProof/>
          <w:lang w:eastAsia="en-US"/>
        </w:rPr>
        <w:drawing>
          <wp:inline distT="0" distB="0" distL="0" distR="0" wp14:anchorId="10855BAD" wp14:editId="671AB0F8">
            <wp:extent cx="1975104" cy="206654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75104" cy="2066544"/>
                    </a:xfrm>
                    <a:prstGeom prst="rect">
                      <a:avLst/>
                    </a:prstGeom>
                  </pic:spPr>
                </pic:pic>
              </a:graphicData>
            </a:graphic>
          </wp:inline>
        </w:drawing>
      </w:r>
    </w:p>
    <w:p w:rsidR="004E6D91" w:rsidRPr="008E35FE" w:rsidRDefault="004E6D91" w:rsidP="008E35FE">
      <w:pPr>
        <w:pStyle w:val="NormalWeb"/>
        <w:numPr>
          <w:ilvl w:val="2"/>
          <w:numId w:val="8"/>
        </w:numPr>
        <w:rPr>
          <w:rFonts w:asciiTheme="minorHAnsi" w:hAnsiTheme="minorHAnsi" w:cs="Segoe UI Light"/>
          <w:color w:val="363636"/>
        </w:rPr>
      </w:pPr>
      <w:r w:rsidRPr="003A52C5">
        <w:rPr>
          <w:rFonts w:asciiTheme="minorHAnsi" w:hAnsiTheme="minorHAnsi" w:cs="Segoe UI Light"/>
          <w:color w:val="363636"/>
        </w:rPr>
        <w:t xml:space="preserve">Select the </w:t>
      </w:r>
      <w:r w:rsidRPr="008E35FE">
        <w:rPr>
          <w:rFonts w:asciiTheme="minorHAnsi" w:hAnsiTheme="minorHAnsi" w:cs="Segoe UI Light"/>
          <w:b/>
          <w:color w:val="363636"/>
        </w:rPr>
        <w:t>Find</w:t>
      </w:r>
      <w:r w:rsidRPr="008E35FE">
        <w:rPr>
          <w:rFonts w:asciiTheme="minorHAnsi" w:hAnsiTheme="minorHAnsi" w:cs="Segoe UI Light"/>
          <w:color w:val="363636"/>
        </w:rPr>
        <w:t>…</w:t>
      </w:r>
      <w:r w:rsidRPr="003A52C5">
        <w:rPr>
          <w:rFonts w:asciiTheme="minorHAnsi" w:hAnsiTheme="minorHAnsi" w:cs="Segoe UI Light"/>
          <w:color w:val="363636"/>
        </w:rPr>
        <w:t xml:space="preserve"> button to view all large messages</w:t>
      </w:r>
      <w:r w:rsidR="00D0252C">
        <w:rPr>
          <w:rFonts w:asciiTheme="minorHAnsi" w:hAnsiTheme="minorHAnsi" w:cs="Segoe UI Light"/>
          <w:color w:val="363636"/>
        </w:rPr>
        <w:t xml:space="preserve"> or all old messages</w:t>
      </w:r>
      <w:r w:rsidRPr="003A52C5">
        <w:rPr>
          <w:rFonts w:asciiTheme="minorHAnsi" w:hAnsiTheme="minorHAnsi" w:cs="Segoe UI Light"/>
          <w:color w:val="363636"/>
        </w:rPr>
        <w:t xml:space="preserve">.  Sort on the </w:t>
      </w:r>
      <w:r w:rsidRPr="008E35FE">
        <w:rPr>
          <w:rFonts w:asciiTheme="minorHAnsi" w:hAnsiTheme="minorHAnsi" w:cs="Segoe UI Light"/>
          <w:color w:val="363636"/>
        </w:rPr>
        <w:t>Size</w:t>
      </w:r>
      <w:r w:rsidRPr="003A52C5">
        <w:rPr>
          <w:rFonts w:asciiTheme="minorHAnsi" w:hAnsiTheme="minorHAnsi" w:cs="Segoe UI Light"/>
          <w:color w:val="363636"/>
        </w:rPr>
        <w:t xml:space="preserve"> column to identify the largest messages.</w:t>
      </w:r>
      <w:r w:rsidRPr="008E35FE">
        <w:rPr>
          <w:rFonts w:asciiTheme="minorHAnsi" w:hAnsiTheme="minorHAnsi" w:cs="Segoe UI Light"/>
          <w:color w:val="363636"/>
        </w:rPr>
        <w:t xml:space="preserve">  </w:t>
      </w:r>
    </w:p>
    <w:p w:rsidR="00E12012" w:rsidRDefault="00E12012" w:rsidP="00E12012">
      <w:pPr>
        <w:pStyle w:val="Heading2"/>
        <w:ind w:left="792"/>
        <w:rPr>
          <w:lang w:val="en"/>
        </w:rPr>
      </w:pPr>
    </w:p>
    <w:p w:rsidR="000F53D7" w:rsidRDefault="00FA4EBF" w:rsidP="007156C7">
      <w:pPr>
        <w:pStyle w:val="Heading2"/>
        <w:numPr>
          <w:ilvl w:val="1"/>
          <w:numId w:val="8"/>
        </w:numPr>
        <w:rPr>
          <w:lang w:val="en"/>
        </w:rPr>
      </w:pPr>
      <w:bookmarkStart w:id="13" w:name="_Toc434497832"/>
      <w:bookmarkStart w:id="14" w:name="_Ref434497996"/>
      <w:r>
        <w:rPr>
          <w:lang w:val="en"/>
        </w:rPr>
        <w:t>How to add a</w:t>
      </w:r>
      <w:r w:rsidR="000F53D7">
        <w:rPr>
          <w:lang w:val="en"/>
        </w:rPr>
        <w:t xml:space="preserve"> column</w:t>
      </w:r>
      <w:r>
        <w:rPr>
          <w:lang w:val="en"/>
        </w:rPr>
        <w:t xml:space="preserve"> to a folder view</w:t>
      </w:r>
      <w:bookmarkEnd w:id="13"/>
      <w:bookmarkEnd w:id="14"/>
    </w:p>
    <w:p w:rsidR="00B647CB" w:rsidRDefault="00B647CB" w:rsidP="009F5EB6">
      <w:pPr>
        <w:pStyle w:val="NormalWeb"/>
        <w:numPr>
          <w:ilvl w:val="2"/>
          <w:numId w:val="8"/>
        </w:numPr>
        <w:rPr>
          <w:rFonts w:asciiTheme="minorHAnsi" w:hAnsiTheme="minorHAnsi" w:cs="Segoe UI Light"/>
        </w:rPr>
      </w:pPr>
      <w:r>
        <w:rPr>
          <w:rFonts w:asciiTheme="minorHAnsi" w:hAnsiTheme="minorHAnsi" w:cs="Segoe UI Light"/>
        </w:rPr>
        <w:t>Select</w:t>
      </w:r>
      <w:r w:rsidR="00E55831" w:rsidRPr="00E55831">
        <w:rPr>
          <w:rFonts w:asciiTheme="minorHAnsi" w:hAnsiTheme="minorHAnsi" w:cs="Segoe UI Light"/>
        </w:rPr>
        <w:t xml:space="preserve"> the </w:t>
      </w:r>
      <w:r w:rsidR="00E55831" w:rsidRPr="00E55831">
        <w:rPr>
          <w:rFonts w:asciiTheme="minorHAnsi" w:hAnsiTheme="minorHAnsi" w:cs="Segoe UI Light"/>
          <w:b/>
        </w:rPr>
        <w:t>View</w:t>
      </w:r>
      <w:r w:rsidR="00E55831" w:rsidRPr="00E55831">
        <w:rPr>
          <w:rFonts w:asciiTheme="minorHAnsi" w:hAnsiTheme="minorHAnsi" w:cs="Segoe UI Light"/>
        </w:rPr>
        <w:t xml:space="preserve"> tab, </w:t>
      </w:r>
    </w:p>
    <w:p w:rsidR="00E55831" w:rsidRPr="00E55831" w:rsidRDefault="00B647CB" w:rsidP="009F5EB6">
      <w:pPr>
        <w:pStyle w:val="NormalWeb"/>
        <w:numPr>
          <w:ilvl w:val="2"/>
          <w:numId w:val="8"/>
        </w:numPr>
        <w:rPr>
          <w:rFonts w:asciiTheme="minorHAnsi" w:hAnsiTheme="minorHAnsi" w:cs="Segoe UI Light"/>
        </w:rPr>
      </w:pPr>
      <w:r>
        <w:rPr>
          <w:rFonts w:asciiTheme="minorHAnsi" w:hAnsiTheme="minorHAnsi" w:cs="Segoe UI Light"/>
        </w:rPr>
        <w:t>I</w:t>
      </w:r>
      <w:r w:rsidR="00E55831" w:rsidRPr="00E55831">
        <w:rPr>
          <w:rFonts w:asciiTheme="minorHAnsi" w:hAnsiTheme="minorHAnsi" w:cs="Segoe UI Light"/>
        </w:rPr>
        <w:t xml:space="preserve">n the </w:t>
      </w:r>
      <w:r w:rsidR="00E55831" w:rsidRPr="00E55831">
        <w:rPr>
          <w:rFonts w:asciiTheme="minorHAnsi" w:hAnsiTheme="minorHAnsi" w:cs="Segoe UI Light"/>
          <w:b/>
        </w:rPr>
        <w:t>Current View</w:t>
      </w:r>
      <w:r w:rsidR="00E55831" w:rsidRPr="00E55831">
        <w:rPr>
          <w:rFonts w:asciiTheme="minorHAnsi" w:hAnsiTheme="minorHAnsi" w:cs="Segoe UI Light"/>
        </w:rPr>
        <w:t xml:space="preserve"> group, </w:t>
      </w:r>
      <w:r>
        <w:rPr>
          <w:rFonts w:asciiTheme="minorHAnsi" w:hAnsiTheme="minorHAnsi" w:cs="Segoe UI Light"/>
        </w:rPr>
        <w:t>select</w:t>
      </w:r>
      <w:r w:rsidR="00E55831" w:rsidRPr="00E55831">
        <w:rPr>
          <w:rFonts w:asciiTheme="minorHAnsi" w:hAnsiTheme="minorHAnsi" w:cs="Segoe UI Light"/>
        </w:rPr>
        <w:t xml:space="preserve"> </w:t>
      </w:r>
      <w:r w:rsidR="00E55831" w:rsidRPr="00E55831">
        <w:rPr>
          <w:rFonts w:asciiTheme="minorHAnsi" w:hAnsiTheme="minorHAnsi" w:cs="Segoe UI Light"/>
          <w:b/>
        </w:rPr>
        <w:t>View Settings</w:t>
      </w:r>
      <w:r w:rsidR="00E55831" w:rsidRPr="00E55831">
        <w:rPr>
          <w:rFonts w:asciiTheme="minorHAnsi" w:hAnsiTheme="minorHAnsi" w:cs="Segoe UI Light"/>
        </w:rPr>
        <w:t>.</w:t>
      </w:r>
    </w:p>
    <w:p w:rsidR="00E55831" w:rsidRPr="00E55831" w:rsidRDefault="00E55831" w:rsidP="00E55831">
      <w:pPr>
        <w:spacing w:before="100" w:beforeAutospacing="1" w:after="100" w:afterAutospacing="1"/>
        <w:ind w:left="1440"/>
        <w:rPr>
          <w:rFonts w:asciiTheme="minorHAnsi" w:eastAsia="Times New Roman" w:hAnsiTheme="minorHAnsi" w:cs="Segoe UI Light"/>
          <w:color w:val="363636"/>
          <w:sz w:val="34"/>
          <w:szCs w:val="34"/>
        </w:rPr>
      </w:pPr>
      <w:r w:rsidRPr="003A52C5">
        <w:rPr>
          <w:rFonts w:asciiTheme="minorHAnsi" w:eastAsia="Times New Roman" w:hAnsiTheme="minorHAnsi" w:cs="Segoe UI Light"/>
          <w:noProof/>
          <w:color w:val="363636"/>
          <w:sz w:val="34"/>
          <w:szCs w:val="34"/>
        </w:rPr>
        <w:drawing>
          <wp:inline distT="0" distB="0" distL="0" distR="0" wp14:anchorId="27428D4A" wp14:editId="3F33297F">
            <wp:extent cx="1362075" cy="828675"/>
            <wp:effectExtent l="0" t="0" r="9525" b="9525"/>
            <wp:docPr id="8" name="Picture 8" descr="View Settings command on the rib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iew Settings command on the ribb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2075" cy="828675"/>
                    </a:xfrm>
                    <a:prstGeom prst="rect">
                      <a:avLst/>
                    </a:prstGeom>
                    <a:noFill/>
                    <a:ln>
                      <a:noFill/>
                    </a:ln>
                  </pic:spPr>
                </pic:pic>
              </a:graphicData>
            </a:graphic>
          </wp:inline>
        </w:drawing>
      </w:r>
    </w:p>
    <w:p w:rsidR="00E55831" w:rsidRPr="00E55831" w:rsidRDefault="00E55831" w:rsidP="009F5EB6">
      <w:pPr>
        <w:pStyle w:val="NormalWeb"/>
        <w:keepNext/>
        <w:numPr>
          <w:ilvl w:val="2"/>
          <w:numId w:val="8"/>
        </w:numPr>
        <w:rPr>
          <w:rFonts w:asciiTheme="minorHAnsi" w:hAnsiTheme="minorHAnsi" w:cs="Segoe UI Light"/>
        </w:rPr>
      </w:pPr>
      <w:r w:rsidRPr="00E55831">
        <w:rPr>
          <w:rFonts w:asciiTheme="minorHAnsi" w:hAnsiTheme="minorHAnsi" w:cs="Segoe UI Light"/>
        </w:rPr>
        <w:t xml:space="preserve">In the </w:t>
      </w:r>
      <w:r w:rsidRPr="00E55831">
        <w:rPr>
          <w:rFonts w:asciiTheme="minorHAnsi" w:hAnsiTheme="minorHAnsi" w:cs="Segoe UI Light"/>
          <w:b/>
        </w:rPr>
        <w:t>Advanced View Settings</w:t>
      </w:r>
      <w:r w:rsidRPr="00E55831">
        <w:rPr>
          <w:rFonts w:asciiTheme="minorHAnsi" w:hAnsiTheme="minorHAnsi" w:cs="Segoe UI Light"/>
        </w:rPr>
        <w:t xml:space="preserve"> dialog box, </w:t>
      </w:r>
      <w:r w:rsidR="00B647CB">
        <w:rPr>
          <w:rFonts w:asciiTheme="minorHAnsi" w:hAnsiTheme="minorHAnsi" w:cs="Segoe UI Light"/>
        </w:rPr>
        <w:t>select</w:t>
      </w:r>
      <w:r w:rsidRPr="00E55831">
        <w:rPr>
          <w:rFonts w:asciiTheme="minorHAnsi" w:hAnsiTheme="minorHAnsi" w:cs="Segoe UI Light"/>
        </w:rPr>
        <w:t xml:space="preserve"> </w:t>
      </w:r>
      <w:r w:rsidRPr="00E55831">
        <w:rPr>
          <w:rFonts w:asciiTheme="minorHAnsi" w:hAnsiTheme="minorHAnsi" w:cs="Segoe UI Light"/>
          <w:b/>
        </w:rPr>
        <w:t>Columns</w:t>
      </w:r>
      <w:r w:rsidRPr="00E55831">
        <w:rPr>
          <w:rFonts w:asciiTheme="minorHAnsi" w:hAnsiTheme="minorHAnsi" w:cs="Segoe UI Light"/>
        </w:rPr>
        <w:t>.</w:t>
      </w:r>
    </w:p>
    <w:p w:rsidR="00E55831" w:rsidRPr="00E55831" w:rsidRDefault="00B647CB" w:rsidP="00E55831">
      <w:pPr>
        <w:spacing w:before="100" w:beforeAutospacing="1" w:after="100" w:afterAutospacing="1"/>
        <w:ind w:left="1440"/>
        <w:rPr>
          <w:rFonts w:asciiTheme="minorHAnsi" w:eastAsia="Times New Roman" w:hAnsiTheme="minorHAnsi" w:cs="Segoe UI Light"/>
          <w:color w:val="363636"/>
          <w:sz w:val="34"/>
          <w:szCs w:val="34"/>
        </w:rPr>
      </w:pPr>
      <w:r w:rsidRPr="00B647CB">
        <w:rPr>
          <w:noProof/>
        </w:rPr>
        <w:t xml:space="preserve"> </w:t>
      </w:r>
      <w:r>
        <w:rPr>
          <w:noProof/>
        </w:rPr>
        <w:drawing>
          <wp:inline distT="0" distB="0" distL="0" distR="0" wp14:anchorId="0ADBBFE3" wp14:editId="01613861">
            <wp:extent cx="2331720" cy="1591056"/>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31720" cy="1591056"/>
                    </a:xfrm>
                    <a:prstGeom prst="rect">
                      <a:avLst/>
                    </a:prstGeom>
                  </pic:spPr>
                </pic:pic>
              </a:graphicData>
            </a:graphic>
          </wp:inline>
        </w:drawing>
      </w:r>
    </w:p>
    <w:p w:rsidR="00E55831" w:rsidRPr="00E55831" w:rsidRDefault="00E55831" w:rsidP="003A52C5">
      <w:pPr>
        <w:pStyle w:val="NormalWeb"/>
        <w:keepNext/>
        <w:numPr>
          <w:ilvl w:val="2"/>
          <w:numId w:val="8"/>
        </w:numPr>
        <w:rPr>
          <w:rFonts w:asciiTheme="minorHAnsi" w:hAnsiTheme="minorHAnsi" w:cs="Segoe UI Light"/>
        </w:rPr>
      </w:pPr>
      <w:r w:rsidRPr="00E55831">
        <w:rPr>
          <w:rFonts w:asciiTheme="minorHAnsi" w:hAnsiTheme="minorHAnsi" w:cs="Segoe UI Light"/>
        </w:rPr>
        <w:lastRenderedPageBreak/>
        <w:t xml:space="preserve">In the </w:t>
      </w:r>
      <w:r w:rsidRPr="00E55831">
        <w:rPr>
          <w:rFonts w:asciiTheme="minorHAnsi" w:hAnsiTheme="minorHAnsi" w:cs="Segoe UI Light"/>
          <w:b/>
        </w:rPr>
        <w:t>Show Columns</w:t>
      </w:r>
      <w:r w:rsidRPr="00E55831">
        <w:rPr>
          <w:rFonts w:asciiTheme="minorHAnsi" w:hAnsiTheme="minorHAnsi" w:cs="Segoe UI Light"/>
        </w:rPr>
        <w:t xml:space="preserve"> dialog box, in the </w:t>
      </w:r>
      <w:r w:rsidRPr="00E55831">
        <w:rPr>
          <w:rFonts w:asciiTheme="minorHAnsi" w:hAnsiTheme="minorHAnsi" w:cs="Segoe UI Light"/>
          <w:b/>
        </w:rPr>
        <w:t>Available columns</w:t>
      </w:r>
      <w:r w:rsidRPr="00E55831">
        <w:rPr>
          <w:rFonts w:asciiTheme="minorHAnsi" w:hAnsiTheme="minorHAnsi" w:cs="Segoe UI Light"/>
        </w:rPr>
        <w:t xml:space="preserve"> list, </w:t>
      </w:r>
      <w:r w:rsidR="00B647CB">
        <w:rPr>
          <w:rFonts w:asciiTheme="minorHAnsi" w:hAnsiTheme="minorHAnsi" w:cs="Segoe UI Light"/>
        </w:rPr>
        <w:t>select</w:t>
      </w:r>
      <w:r w:rsidRPr="00E55831">
        <w:rPr>
          <w:rFonts w:asciiTheme="minorHAnsi" w:hAnsiTheme="minorHAnsi" w:cs="Segoe UI Light"/>
        </w:rPr>
        <w:t xml:space="preserve"> a column name</w:t>
      </w:r>
      <w:r w:rsidR="00B647CB">
        <w:rPr>
          <w:rFonts w:asciiTheme="minorHAnsi" w:hAnsiTheme="minorHAnsi" w:cs="Segoe UI Light"/>
        </w:rPr>
        <w:t xml:space="preserve"> (such as Size)</w:t>
      </w:r>
      <w:r w:rsidRPr="00E55831">
        <w:rPr>
          <w:rFonts w:asciiTheme="minorHAnsi" w:hAnsiTheme="minorHAnsi" w:cs="Segoe UI Light"/>
        </w:rPr>
        <w:t xml:space="preserve">, and then </w:t>
      </w:r>
      <w:r w:rsidR="00B647CB">
        <w:rPr>
          <w:rFonts w:asciiTheme="minorHAnsi" w:hAnsiTheme="minorHAnsi" w:cs="Segoe UI Light"/>
        </w:rPr>
        <w:t xml:space="preserve">select the </w:t>
      </w:r>
      <w:r w:rsidRPr="00E55831">
        <w:rPr>
          <w:rFonts w:asciiTheme="minorHAnsi" w:hAnsiTheme="minorHAnsi" w:cs="Segoe UI Light"/>
          <w:b/>
        </w:rPr>
        <w:t>Add</w:t>
      </w:r>
      <w:r w:rsidR="00B647CB">
        <w:rPr>
          <w:rFonts w:asciiTheme="minorHAnsi" w:hAnsiTheme="minorHAnsi" w:cs="Segoe UI Light"/>
          <w:b/>
        </w:rPr>
        <w:t xml:space="preserve"> -&gt;</w:t>
      </w:r>
      <w:r w:rsidR="00B647CB" w:rsidRPr="00B647CB">
        <w:rPr>
          <w:rFonts w:asciiTheme="minorHAnsi" w:hAnsiTheme="minorHAnsi" w:cs="Segoe UI Light"/>
        </w:rPr>
        <w:t xml:space="preserve"> button</w:t>
      </w:r>
      <w:r w:rsidRPr="00E55831">
        <w:rPr>
          <w:rFonts w:asciiTheme="minorHAnsi" w:hAnsiTheme="minorHAnsi" w:cs="Segoe UI Light"/>
        </w:rPr>
        <w:t>.</w:t>
      </w:r>
    </w:p>
    <w:p w:rsidR="00E55831" w:rsidRPr="00E55831" w:rsidRDefault="00E55831" w:rsidP="00E55831">
      <w:pPr>
        <w:spacing w:before="100" w:beforeAutospacing="1" w:after="100" w:afterAutospacing="1"/>
        <w:ind w:left="1440"/>
        <w:rPr>
          <w:rFonts w:asciiTheme="minorHAnsi" w:eastAsia="Times New Roman" w:hAnsiTheme="minorHAnsi" w:cs="Segoe UI Light"/>
          <w:color w:val="363636"/>
          <w:sz w:val="34"/>
          <w:szCs w:val="34"/>
        </w:rPr>
      </w:pPr>
      <w:r w:rsidRPr="003A52C5">
        <w:rPr>
          <w:rFonts w:asciiTheme="minorHAnsi" w:eastAsia="Times New Roman" w:hAnsiTheme="minorHAnsi" w:cs="Segoe UI Light"/>
          <w:noProof/>
          <w:color w:val="363636"/>
          <w:sz w:val="34"/>
          <w:szCs w:val="34"/>
        </w:rPr>
        <w:drawing>
          <wp:inline distT="0" distB="0" distL="0" distR="0" wp14:anchorId="105BA39C" wp14:editId="26A047A1">
            <wp:extent cx="1764792" cy="1490472"/>
            <wp:effectExtent l="0" t="0" r="6985" b="0"/>
            <wp:docPr id="6" name="Picture 6" descr="Show Columns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how Columns dialog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64792" cy="1490472"/>
                    </a:xfrm>
                    <a:prstGeom prst="rect">
                      <a:avLst/>
                    </a:prstGeom>
                    <a:noFill/>
                    <a:ln>
                      <a:noFill/>
                    </a:ln>
                  </pic:spPr>
                </pic:pic>
              </a:graphicData>
            </a:graphic>
          </wp:inline>
        </w:drawing>
      </w:r>
    </w:p>
    <w:p w:rsidR="00E55831" w:rsidRPr="00E55831" w:rsidRDefault="00E55831" w:rsidP="009F5EB6">
      <w:pPr>
        <w:pStyle w:val="NormalWeb"/>
        <w:ind w:left="1440"/>
        <w:rPr>
          <w:rFonts w:asciiTheme="minorHAnsi" w:hAnsiTheme="minorHAnsi" w:cs="Segoe UI Light"/>
        </w:rPr>
      </w:pPr>
      <w:r w:rsidRPr="00E55831">
        <w:rPr>
          <w:rFonts w:asciiTheme="minorHAnsi" w:hAnsiTheme="minorHAnsi" w:cs="Segoe UI Light"/>
        </w:rPr>
        <w:t xml:space="preserve">If the column that you want is not in the </w:t>
      </w:r>
      <w:r w:rsidRPr="00E55831">
        <w:rPr>
          <w:rFonts w:asciiTheme="minorHAnsi" w:hAnsiTheme="minorHAnsi" w:cs="Segoe UI Light"/>
          <w:b/>
        </w:rPr>
        <w:t>Available columns</w:t>
      </w:r>
      <w:r w:rsidRPr="00E55831">
        <w:rPr>
          <w:rFonts w:asciiTheme="minorHAnsi" w:hAnsiTheme="minorHAnsi" w:cs="Segoe UI Light"/>
        </w:rPr>
        <w:t xml:space="preserve"> list, </w:t>
      </w:r>
      <w:r w:rsidR="00282E4D">
        <w:rPr>
          <w:rFonts w:asciiTheme="minorHAnsi" w:hAnsiTheme="minorHAnsi" w:cs="Segoe UI Light"/>
        </w:rPr>
        <w:t>select</w:t>
      </w:r>
      <w:r w:rsidRPr="00E55831">
        <w:rPr>
          <w:rFonts w:asciiTheme="minorHAnsi" w:hAnsiTheme="minorHAnsi" w:cs="Segoe UI Light"/>
        </w:rPr>
        <w:t xml:space="preserve"> </w:t>
      </w:r>
      <w:r w:rsidRPr="00E55831">
        <w:rPr>
          <w:rFonts w:asciiTheme="minorHAnsi" w:hAnsiTheme="minorHAnsi" w:cs="Segoe UI Light"/>
          <w:b/>
        </w:rPr>
        <w:t>the Select available columns</w:t>
      </w:r>
      <w:r w:rsidRPr="00E55831">
        <w:rPr>
          <w:rFonts w:asciiTheme="minorHAnsi" w:hAnsiTheme="minorHAnsi" w:cs="Segoe UI Light"/>
        </w:rPr>
        <w:t xml:space="preserve"> from box to see additional sets of columns.</w:t>
      </w:r>
    </w:p>
    <w:p w:rsidR="00E55831" w:rsidRPr="00E55831" w:rsidRDefault="00E55831" w:rsidP="009F5EB6">
      <w:pPr>
        <w:pStyle w:val="NormalWeb"/>
        <w:ind w:left="1440"/>
        <w:rPr>
          <w:rFonts w:asciiTheme="minorHAnsi" w:hAnsiTheme="minorHAnsi" w:cs="Segoe UI Light"/>
        </w:rPr>
      </w:pPr>
      <w:r w:rsidRPr="00E55831">
        <w:rPr>
          <w:rFonts w:asciiTheme="minorHAnsi" w:hAnsiTheme="minorHAnsi" w:cs="Segoe UI Light"/>
        </w:rPr>
        <w:t xml:space="preserve">To remove a column, in the </w:t>
      </w:r>
      <w:r w:rsidRPr="00E55831">
        <w:rPr>
          <w:rFonts w:asciiTheme="minorHAnsi" w:hAnsiTheme="minorHAnsi" w:cs="Segoe UI Light"/>
          <w:b/>
        </w:rPr>
        <w:t>Show these columns in this order list</w:t>
      </w:r>
      <w:r w:rsidRPr="00E55831">
        <w:rPr>
          <w:rFonts w:asciiTheme="minorHAnsi" w:hAnsiTheme="minorHAnsi" w:cs="Segoe UI Light"/>
        </w:rPr>
        <w:t xml:space="preserve">, </w:t>
      </w:r>
      <w:r w:rsidR="00282E4D">
        <w:rPr>
          <w:rFonts w:asciiTheme="minorHAnsi" w:hAnsiTheme="minorHAnsi" w:cs="Segoe UI Light"/>
        </w:rPr>
        <w:t>select</w:t>
      </w:r>
      <w:r w:rsidRPr="00E55831">
        <w:rPr>
          <w:rFonts w:asciiTheme="minorHAnsi" w:hAnsiTheme="minorHAnsi" w:cs="Segoe UI Light"/>
        </w:rPr>
        <w:t xml:space="preserve"> a column name, and then </w:t>
      </w:r>
      <w:r w:rsidR="00282E4D">
        <w:rPr>
          <w:rFonts w:asciiTheme="minorHAnsi" w:hAnsiTheme="minorHAnsi" w:cs="Segoe UI Light"/>
        </w:rPr>
        <w:t>select</w:t>
      </w:r>
      <w:r w:rsidRPr="00E55831">
        <w:rPr>
          <w:rFonts w:asciiTheme="minorHAnsi" w:hAnsiTheme="minorHAnsi" w:cs="Segoe UI Light"/>
        </w:rPr>
        <w:t xml:space="preserve"> </w:t>
      </w:r>
      <w:r w:rsidR="00282E4D">
        <w:rPr>
          <w:rFonts w:asciiTheme="minorHAnsi" w:hAnsiTheme="minorHAnsi" w:cs="Segoe UI Light"/>
        </w:rPr>
        <w:t xml:space="preserve">the </w:t>
      </w:r>
      <w:r w:rsidR="00282E4D" w:rsidRPr="00282E4D">
        <w:rPr>
          <w:rFonts w:asciiTheme="minorHAnsi" w:hAnsiTheme="minorHAnsi" w:cs="Segoe UI Light"/>
          <w:b/>
        </w:rPr>
        <w:t>&lt;-</w:t>
      </w:r>
      <w:r w:rsidRPr="00282E4D">
        <w:rPr>
          <w:rFonts w:asciiTheme="minorHAnsi" w:hAnsiTheme="minorHAnsi" w:cs="Segoe UI Light"/>
          <w:b/>
        </w:rPr>
        <w:t>Remove</w:t>
      </w:r>
      <w:r w:rsidR="00282E4D" w:rsidRPr="00282E4D">
        <w:rPr>
          <w:rFonts w:asciiTheme="minorHAnsi" w:hAnsiTheme="minorHAnsi" w:cs="Segoe UI Light"/>
        </w:rPr>
        <w:t xml:space="preserve"> button</w:t>
      </w:r>
      <w:r w:rsidRPr="00E55831">
        <w:rPr>
          <w:rFonts w:asciiTheme="minorHAnsi" w:hAnsiTheme="minorHAnsi" w:cs="Segoe UI Light"/>
        </w:rPr>
        <w:t>.</w:t>
      </w:r>
    </w:p>
    <w:p w:rsidR="002B2727" w:rsidRDefault="002B2727" w:rsidP="007156C7">
      <w:pPr>
        <w:pStyle w:val="Heading2"/>
        <w:numPr>
          <w:ilvl w:val="1"/>
          <w:numId w:val="8"/>
        </w:numPr>
        <w:rPr>
          <w:lang w:val="en"/>
        </w:rPr>
      </w:pPr>
      <w:bookmarkStart w:id="15" w:name="_Ref434495341"/>
      <w:bookmarkStart w:id="16" w:name="_Toc434497833"/>
      <w:r>
        <w:rPr>
          <w:lang w:val="en"/>
        </w:rPr>
        <w:t>How to remove attachments from a message</w:t>
      </w:r>
      <w:bookmarkEnd w:id="15"/>
      <w:bookmarkEnd w:id="16"/>
    </w:p>
    <w:p w:rsidR="003A52C5" w:rsidRPr="003A52C5" w:rsidRDefault="003A52C5" w:rsidP="003A52C5">
      <w:pPr>
        <w:pStyle w:val="NormalWeb"/>
        <w:numPr>
          <w:ilvl w:val="2"/>
          <w:numId w:val="8"/>
        </w:numPr>
        <w:rPr>
          <w:rFonts w:asciiTheme="minorHAnsi" w:hAnsiTheme="minorHAnsi" w:cs="Segoe UI Light"/>
        </w:rPr>
      </w:pPr>
      <w:r w:rsidRPr="003A52C5">
        <w:rPr>
          <w:rFonts w:asciiTheme="minorHAnsi" w:hAnsiTheme="minorHAnsi" w:cs="Segoe UI Light"/>
        </w:rPr>
        <w:t xml:space="preserve">Open a message that has an attachment. </w:t>
      </w:r>
    </w:p>
    <w:p w:rsidR="003A52C5" w:rsidRPr="003A52C5" w:rsidRDefault="003A52C5" w:rsidP="003A52C5">
      <w:pPr>
        <w:pStyle w:val="NormalWeb"/>
        <w:numPr>
          <w:ilvl w:val="2"/>
          <w:numId w:val="8"/>
        </w:numPr>
        <w:rPr>
          <w:rFonts w:asciiTheme="minorHAnsi" w:hAnsiTheme="minorHAnsi" w:cs="Segoe UI Light"/>
        </w:rPr>
      </w:pPr>
      <w:r w:rsidRPr="003A52C5">
        <w:rPr>
          <w:rFonts w:asciiTheme="minorHAnsi" w:hAnsiTheme="minorHAnsi" w:cs="Segoe UI Light"/>
        </w:rPr>
        <w:t>Right-mouse click the message’s attachment tab</w:t>
      </w:r>
    </w:p>
    <w:p w:rsidR="003A52C5" w:rsidRPr="003A52C5" w:rsidRDefault="003A52C5" w:rsidP="003A52C5">
      <w:pPr>
        <w:pStyle w:val="NormalWeb"/>
        <w:numPr>
          <w:ilvl w:val="2"/>
          <w:numId w:val="8"/>
        </w:numPr>
        <w:rPr>
          <w:rFonts w:asciiTheme="minorHAnsi" w:hAnsiTheme="minorHAnsi" w:cs="Segoe UI Light"/>
        </w:rPr>
      </w:pPr>
      <w:r w:rsidRPr="003A52C5">
        <w:rPr>
          <w:rFonts w:asciiTheme="minorHAnsi" w:hAnsiTheme="minorHAnsi" w:cs="Segoe UI Light"/>
        </w:rPr>
        <w:t xml:space="preserve">Select </w:t>
      </w:r>
      <w:r w:rsidRPr="003A52C5">
        <w:rPr>
          <w:rFonts w:asciiTheme="minorHAnsi" w:hAnsiTheme="minorHAnsi" w:cs="Segoe UI Light"/>
          <w:b/>
        </w:rPr>
        <w:t>Remove Attachment</w:t>
      </w:r>
      <w:r w:rsidRPr="003A52C5">
        <w:rPr>
          <w:rFonts w:asciiTheme="minorHAnsi" w:hAnsiTheme="minorHAnsi" w:cs="Segoe UI Light"/>
        </w:rPr>
        <w:t>.</w:t>
      </w:r>
    </w:p>
    <w:p w:rsidR="003A52C5" w:rsidRPr="003A52C5" w:rsidRDefault="003A52C5" w:rsidP="003A52C5">
      <w:pPr>
        <w:pStyle w:val="NormalWeb"/>
        <w:numPr>
          <w:ilvl w:val="2"/>
          <w:numId w:val="8"/>
        </w:numPr>
        <w:rPr>
          <w:rFonts w:asciiTheme="minorHAnsi" w:hAnsiTheme="minorHAnsi" w:cs="Segoe UI Light"/>
        </w:rPr>
      </w:pPr>
      <w:r w:rsidRPr="003A52C5">
        <w:rPr>
          <w:rFonts w:asciiTheme="minorHAnsi" w:hAnsiTheme="minorHAnsi" w:cs="Segoe UI Light"/>
        </w:rPr>
        <w:t>Close the message.</w:t>
      </w:r>
    </w:p>
    <w:p w:rsidR="003A52C5" w:rsidRPr="003A52C5" w:rsidRDefault="003A52C5" w:rsidP="003A52C5">
      <w:pPr>
        <w:pStyle w:val="NormalWeb"/>
        <w:numPr>
          <w:ilvl w:val="2"/>
          <w:numId w:val="8"/>
        </w:numPr>
        <w:rPr>
          <w:rFonts w:asciiTheme="minorHAnsi" w:hAnsiTheme="minorHAnsi" w:cs="Segoe UI Light"/>
        </w:rPr>
      </w:pPr>
      <w:r w:rsidRPr="003A52C5">
        <w:rPr>
          <w:rFonts w:asciiTheme="minorHAnsi" w:hAnsiTheme="minorHAnsi" w:cs="Segoe UI Light"/>
        </w:rPr>
        <w:t xml:space="preserve">Select the </w:t>
      </w:r>
      <w:r w:rsidRPr="003A52C5">
        <w:rPr>
          <w:rFonts w:asciiTheme="minorHAnsi" w:hAnsiTheme="minorHAnsi" w:cs="Segoe UI Light"/>
          <w:b/>
        </w:rPr>
        <w:t>Yes</w:t>
      </w:r>
      <w:r w:rsidRPr="003A52C5">
        <w:rPr>
          <w:rFonts w:asciiTheme="minorHAnsi" w:hAnsiTheme="minorHAnsi" w:cs="Segoe UI Light"/>
        </w:rPr>
        <w:t xml:space="preserve"> button to save the message without the attachment.</w:t>
      </w:r>
    </w:p>
    <w:p w:rsidR="003A52C5" w:rsidRPr="003A52C5" w:rsidRDefault="003A52C5" w:rsidP="003A52C5">
      <w:pPr>
        <w:pStyle w:val="NormalWeb"/>
        <w:ind w:left="1224"/>
        <w:rPr>
          <w:rFonts w:ascii="Segoe UI Light" w:hAnsi="Segoe UI Light" w:cs="Segoe UI Light"/>
        </w:rPr>
      </w:pPr>
      <w:r>
        <w:rPr>
          <w:noProof/>
          <w:lang w:eastAsia="en-US"/>
        </w:rPr>
        <w:drawing>
          <wp:inline distT="0" distB="0" distL="0" distR="0" wp14:anchorId="6DE8A88D" wp14:editId="11972ADA">
            <wp:extent cx="3703320" cy="6400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03320" cy="640080"/>
                    </a:xfrm>
                    <a:prstGeom prst="rect">
                      <a:avLst/>
                    </a:prstGeom>
                  </pic:spPr>
                </pic:pic>
              </a:graphicData>
            </a:graphic>
          </wp:inline>
        </w:drawing>
      </w:r>
    </w:p>
    <w:p w:rsidR="00E12012" w:rsidRDefault="00E12012" w:rsidP="00E12012">
      <w:pPr>
        <w:pStyle w:val="Heading2"/>
        <w:ind w:left="792"/>
        <w:rPr>
          <w:lang w:val="en"/>
        </w:rPr>
      </w:pPr>
    </w:p>
    <w:p w:rsidR="002B2727" w:rsidRDefault="002B2727" w:rsidP="007156C7">
      <w:pPr>
        <w:pStyle w:val="Heading2"/>
        <w:numPr>
          <w:ilvl w:val="1"/>
          <w:numId w:val="8"/>
        </w:numPr>
        <w:rPr>
          <w:lang w:val="en"/>
        </w:rPr>
      </w:pPr>
      <w:bookmarkStart w:id="17" w:name="_Ref434495383"/>
      <w:bookmarkStart w:id="18" w:name="_Toc434497834"/>
      <w:r>
        <w:rPr>
          <w:lang w:val="en"/>
        </w:rPr>
        <w:t>How to view your Calendar as a list</w:t>
      </w:r>
      <w:bookmarkEnd w:id="17"/>
      <w:bookmarkEnd w:id="18"/>
    </w:p>
    <w:p w:rsidR="003A52C5" w:rsidRDefault="003A52C5" w:rsidP="008D5DBB">
      <w:pPr>
        <w:pStyle w:val="NormalWeb"/>
        <w:numPr>
          <w:ilvl w:val="2"/>
          <w:numId w:val="8"/>
        </w:numPr>
        <w:rPr>
          <w:rFonts w:asciiTheme="minorHAnsi" w:hAnsiTheme="minorHAnsi" w:cs="Segoe UI Light"/>
        </w:rPr>
      </w:pPr>
      <w:r w:rsidRPr="008D5DBB">
        <w:rPr>
          <w:rFonts w:asciiTheme="minorHAnsi" w:hAnsiTheme="minorHAnsi" w:cs="Segoe UI Light"/>
        </w:rPr>
        <w:t xml:space="preserve">Select the </w:t>
      </w:r>
      <w:r w:rsidRPr="008D5DBB">
        <w:rPr>
          <w:rFonts w:asciiTheme="minorHAnsi" w:hAnsiTheme="minorHAnsi" w:cs="Segoe UI Light"/>
          <w:b/>
        </w:rPr>
        <w:t>Calendar</w:t>
      </w:r>
      <w:r w:rsidRPr="008D5DBB">
        <w:rPr>
          <w:rFonts w:asciiTheme="minorHAnsi" w:hAnsiTheme="minorHAnsi" w:cs="Segoe UI Light"/>
        </w:rPr>
        <w:t xml:space="preserve"> folder</w:t>
      </w:r>
    </w:p>
    <w:p w:rsidR="008D5DBB" w:rsidRDefault="008D5DBB" w:rsidP="008D5DBB">
      <w:pPr>
        <w:pStyle w:val="NormalWeb"/>
        <w:numPr>
          <w:ilvl w:val="2"/>
          <w:numId w:val="8"/>
        </w:numPr>
        <w:rPr>
          <w:rFonts w:asciiTheme="minorHAnsi" w:hAnsiTheme="minorHAnsi" w:cs="Segoe UI Light"/>
        </w:rPr>
      </w:pPr>
      <w:r>
        <w:rPr>
          <w:rFonts w:asciiTheme="minorHAnsi" w:hAnsiTheme="minorHAnsi" w:cs="Segoe UI Light"/>
        </w:rPr>
        <w:t xml:space="preserve">Select the </w:t>
      </w:r>
      <w:r w:rsidRPr="008D5DBB">
        <w:rPr>
          <w:rFonts w:asciiTheme="minorHAnsi" w:hAnsiTheme="minorHAnsi" w:cs="Segoe UI Light"/>
          <w:b/>
        </w:rPr>
        <w:t>View</w:t>
      </w:r>
      <w:r>
        <w:rPr>
          <w:rFonts w:asciiTheme="minorHAnsi" w:hAnsiTheme="minorHAnsi" w:cs="Segoe UI Light"/>
        </w:rPr>
        <w:t xml:space="preserve"> tab</w:t>
      </w:r>
    </w:p>
    <w:p w:rsidR="008D5DBB" w:rsidRDefault="008D5DBB" w:rsidP="008D5DBB">
      <w:pPr>
        <w:pStyle w:val="NormalWeb"/>
        <w:numPr>
          <w:ilvl w:val="2"/>
          <w:numId w:val="8"/>
        </w:numPr>
        <w:rPr>
          <w:rFonts w:asciiTheme="minorHAnsi" w:hAnsiTheme="minorHAnsi" w:cs="Segoe UI Light"/>
        </w:rPr>
      </w:pPr>
      <w:r>
        <w:rPr>
          <w:rFonts w:asciiTheme="minorHAnsi" w:hAnsiTheme="minorHAnsi" w:cs="Segoe UI Light"/>
        </w:rPr>
        <w:t xml:space="preserve">Select the </w:t>
      </w:r>
      <w:r w:rsidRPr="008D5DBB">
        <w:rPr>
          <w:rFonts w:asciiTheme="minorHAnsi" w:hAnsiTheme="minorHAnsi" w:cs="Segoe UI Light"/>
          <w:b/>
        </w:rPr>
        <w:t>Change View</w:t>
      </w:r>
      <w:r>
        <w:rPr>
          <w:rFonts w:asciiTheme="minorHAnsi" w:hAnsiTheme="minorHAnsi" w:cs="Segoe UI Light"/>
        </w:rPr>
        <w:t xml:space="preserve"> button in the Current View group</w:t>
      </w:r>
    </w:p>
    <w:p w:rsidR="008D5DBB" w:rsidRPr="008D5DBB" w:rsidRDefault="008D5DBB" w:rsidP="008D5DBB">
      <w:pPr>
        <w:pStyle w:val="NormalWeb"/>
        <w:numPr>
          <w:ilvl w:val="2"/>
          <w:numId w:val="8"/>
        </w:numPr>
        <w:rPr>
          <w:rFonts w:asciiTheme="minorHAnsi" w:hAnsiTheme="minorHAnsi" w:cs="Segoe UI Light"/>
        </w:rPr>
      </w:pPr>
      <w:r>
        <w:rPr>
          <w:rFonts w:asciiTheme="minorHAnsi" w:hAnsiTheme="minorHAnsi" w:cs="Segoe UI Light"/>
        </w:rPr>
        <w:t xml:space="preserve">Select </w:t>
      </w:r>
      <w:r w:rsidRPr="008D5DBB">
        <w:rPr>
          <w:rFonts w:asciiTheme="minorHAnsi" w:hAnsiTheme="minorHAnsi" w:cs="Segoe UI Light"/>
          <w:b/>
        </w:rPr>
        <w:t>List</w:t>
      </w:r>
    </w:p>
    <w:p w:rsidR="008D5DBB" w:rsidRPr="008D5DBB" w:rsidRDefault="008D5DBB" w:rsidP="008D5DBB">
      <w:pPr>
        <w:pStyle w:val="NormalWeb"/>
        <w:ind w:left="1224"/>
        <w:rPr>
          <w:rFonts w:asciiTheme="minorHAnsi" w:hAnsiTheme="minorHAnsi" w:cs="Segoe UI Light"/>
        </w:rPr>
      </w:pPr>
      <w:r>
        <w:rPr>
          <w:noProof/>
          <w:lang w:eastAsia="en-US"/>
        </w:rPr>
        <w:lastRenderedPageBreak/>
        <w:drawing>
          <wp:inline distT="0" distB="0" distL="0" distR="0" wp14:anchorId="6F53A9F6" wp14:editId="77AC281E">
            <wp:extent cx="1499616" cy="1234440"/>
            <wp:effectExtent l="0" t="0" r="571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499616" cy="1234440"/>
                    </a:xfrm>
                    <a:prstGeom prst="rect">
                      <a:avLst/>
                    </a:prstGeom>
                  </pic:spPr>
                </pic:pic>
              </a:graphicData>
            </a:graphic>
          </wp:inline>
        </w:drawing>
      </w:r>
    </w:p>
    <w:p w:rsidR="008D5DBB" w:rsidRDefault="008D5DBB" w:rsidP="008D5DBB">
      <w:pPr>
        <w:pStyle w:val="NormalWeb"/>
        <w:ind w:left="720"/>
        <w:rPr>
          <w:rFonts w:asciiTheme="minorHAnsi" w:hAnsiTheme="minorHAnsi" w:cs="Segoe UI Light"/>
        </w:rPr>
      </w:pPr>
      <w:r>
        <w:rPr>
          <w:rFonts w:asciiTheme="minorHAnsi" w:hAnsiTheme="minorHAnsi" w:cs="Segoe UI Light"/>
        </w:rPr>
        <w:t>To restore the view</w:t>
      </w:r>
      <w:r w:rsidR="008E35FE">
        <w:rPr>
          <w:rFonts w:asciiTheme="minorHAnsi" w:hAnsiTheme="minorHAnsi" w:cs="Segoe UI Light"/>
        </w:rPr>
        <w:t>…</w:t>
      </w:r>
    </w:p>
    <w:p w:rsidR="008D5DBB" w:rsidRDefault="008D5DBB" w:rsidP="008D5DBB">
      <w:pPr>
        <w:pStyle w:val="NormalWeb"/>
        <w:numPr>
          <w:ilvl w:val="2"/>
          <w:numId w:val="8"/>
        </w:numPr>
        <w:rPr>
          <w:rFonts w:asciiTheme="minorHAnsi" w:hAnsiTheme="minorHAnsi" w:cs="Segoe UI Light"/>
        </w:rPr>
      </w:pPr>
      <w:r>
        <w:rPr>
          <w:rFonts w:asciiTheme="minorHAnsi" w:hAnsiTheme="minorHAnsi" w:cs="Segoe UI Light"/>
        </w:rPr>
        <w:t xml:space="preserve">Select the </w:t>
      </w:r>
      <w:r w:rsidRPr="008D5DBB">
        <w:rPr>
          <w:rFonts w:asciiTheme="minorHAnsi" w:hAnsiTheme="minorHAnsi" w:cs="Segoe UI Light"/>
          <w:b/>
        </w:rPr>
        <w:t>View</w:t>
      </w:r>
      <w:r>
        <w:rPr>
          <w:rFonts w:asciiTheme="minorHAnsi" w:hAnsiTheme="minorHAnsi" w:cs="Segoe UI Light"/>
        </w:rPr>
        <w:t xml:space="preserve"> tab</w:t>
      </w:r>
    </w:p>
    <w:p w:rsidR="008D5DBB" w:rsidRDefault="008D5DBB" w:rsidP="008D5DBB">
      <w:pPr>
        <w:pStyle w:val="NormalWeb"/>
        <w:numPr>
          <w:ilvl w:val="2"/>
          <w:numId w:val="8"/>
        </w:numPr>
        <w:rPr>
          <w:rFonts w:asciiTheme="minorHAnsi" w:hAnsiTheme="minorHAnsi" w:cs="Segoe UI Light"/>
        </w:rPr>
      </w:pPr>
      <w:r>
        <w:rPr>
          <w:rFonts w:asciiTheme="minorHAnsi" w:hAnsiTheme="minorHAnsi" w:cs="Segoe UI Light"/>
        </w:rPr>
        <w:t xml:space="preserve">Select the </w:t>
      </w:r>
      <w:r w:rsidRPr="008D5DBB">
        <w:rPr>
          <w:rFonts w:asciiTheme="minorHAnsi" w:hAnsiTheme="minorHAnsi" w:cs="Segoe UI Light"/>
          <w:b/>
        </w:rPr>
        <w:t>Change View</w:t>
      </w:r>
      <w:r>
        <w:rPr>
          <w:rFonts w:asciiTheme="minorHAnsi" w:hAnsiTheme="minorHAnsi" w:cs="Segoe UI Light"/>
        </w:rPr>
        <w:t xml:space="preserve"> button in the Current View group</w:t>
      </w:r>
    </w:p>
    <w:p w:rsidR="008D5DBB" w:rsidRPr="008D5DBB" w:rsidRDefault="008D5DBB" w:rsidP="008D5DBB">
      <w:pPr>
        <w:pStyle w:val="NormalWeb"/>
        <w:numPr>
          <w:ilvl w:val="2"/>
          <w:numId w:val="8"/>
        </w:numPr>
        <w:rPr>
          <w:rFonts w:asciiTheme="minorHAnsi" w:hAnsiTheme="minorHAnsi" w:cs="Segoe UI Light"/>
        </w:rPr>
      </w:pPr>
      <w:r>
        <w:rPr>
          <w:rFonts w:asciiTheme="minorHAnsi" w:hAnsiTheme="minorHAnsi" w:cs="Segoe UI Light"/>
        </w:rPr>
        <w:t xml:space="preserve">Select </w:t>
      </w:r>
      <w:r>
        <w:rPr>
          <w:rFonts w:asciiTheme="minorHAnsi" w:hAnsiTheme="minorHAnsi" w:cs="Segoe UI Light"/>
          <w:b/>
        </w:rPr>
        <w:t>Calendar</w:t>
      </w:r>
    </w:p>
    <w:p w:rsidR="008D5DBB" w:rsidRPr="008D5DBB" w:rsidRDefault="008D5DBB" w:rsidP="008D5DBB">
      <w:pPr>
        <w:pStyle w:val="NormalWeb"/>
        <w:ind w:left="1224"/>
        <w:rPr>
          <w:rFonts w:asciiTheme="minorHAnsi" w:hAnsiTheme="minorHAnsi" w:cs="Segoe UI Light"/>
        </w:rPr>
      </w:pPr>
    </w:p>
    <w:p w:rsidR="00B12D46" w:rsidRDefault="00B12D46" w:rsidP="007156C7">
      <w:pPr>
        <w:pStyle w:val="Heading2"/>
        <w:numPr>
          <w:ilvl w:val="1"/>
          <w:numId w:val="8"/>
        </w:numPr>
        <w:rPr>
          <w:lang w:val="en"/>
        </w:rPr>
      </w:pPr>
      <w:bookmarkStart w:id="19" w:name="_Ref434496107"/>
      <w:bookmarkStart w:id="20" w:name="_Toc434497835"/>
      <w:r>
        <w:rPr>
          <w:lang w:val="en"/>
        </w:rPr>
        <w:t xml:space="preserve">How to use </w:t>
      </w:r>
      <w:proofErr w:type="spellStart"/>
      <w:r>
        <w:rPr>
          <w:lang w:val="en"/>
        </w:rPr>
        <w:t>Auto</w:t>
      </w:r>
      <w:r w:rsidR="002B2727">
        <w:rPr>
          <w:lang w:val="en"/>
        </w:rPr>
        <w:t>Archive</w:t>
      </w:r>
      <w:proofErr w:type="spellEnd"/>
      <w:r w:rsidR="002B2727">
        <w:rPr>
          <w:lang w:val="en"/>
        </w:rPr>
        <w:t xml:space="preserve"> to delete old messages</w:t>
      </w:r>
      <w:bookmarkEnd w:id="19"/>
      <w:bookmarkEnd w:id="20"/>
    </w:p>
    <w:p w:rsidR="002762A9" w:rsidRDefault="00B12D46" w:rsidP="002762A9">
      <w:pPr>
        <w:pStyle w:val="NormalWeb"/>
        <w:ind w:left="720"/>
        <w:rPr>
          <w:rFonts w:asciiTheme="minorHAnsi" w:hAnsiTheme="minorHAnsi" w:cs="Segoe UI Light"/>
          <w:color w:val="363636"/>
        </w:rPr>
      </w:pPr>
      <w:r w:rsidRPr="002762A9">
        <w:rPr>
          <w:rFonts w:asciiTheme="minorHAnsi" w:hAnsiTheme="minorHAnsi" w:cs="Segoe UI Light"/>
          <w:color w:val="363636"/>
        </w:rPr>
        <w:t xml:space="preserve">There are two settings for Auto-Archive.  One sets the global setting for </w:t>
      </w:r>
      <w:proofErr w:type="spellStart"/>
      <w:r w:rsidRPr="002762A9">
        <w:rPr>
          <w:rFonts w:asciiTheme="minorHAnsi" w:hAnsiTheme="minorHAnsi" w:cs="Segoe UI Light"/>
          <w:color w:val="363636"/>
        </w:rPr>
        <w:t>AutoArchive</w:t>
      </w:r>
      <w:proofErr w:type="spellEnd"/>
      <w:r w:rsidRPr="002762A9">
        <w:rPr>
          <w:rFonts w:asciiTheme="minorHAnsi" w:hAnsiTheme="minorHAnsi" w:cs="Segoe UI Light"/>
          <w:color w:val="363636"/>
        </w:rPr>
        <w:t xml:space="preserve">.  </w:t>
      </w:r>
      <w:r w:rsidR="00142BD7">
        <w:rPr>
          <w:rFonts w:asciiTheme="minorHAnsi" w:hAnsiTheme="minorHAnsi" w:cs="Segoe UI Light"/>
          <w:color w:val="363636"/>
        </w:rPr>
        <w:t xml:space="preserve">It defines how often to run, and what default action to perform.  </w:t>
      </w:r>
      <w:r w:rsidR="002762A9" w:rsidRPr="002762A9">
        <w:rPr>
          <w:rFonts w:asciiTheme="minorHAnsi" w:hAnsiTheme="minorHAnsi" w:cs="Segoe UI Light"/>
          <w:color w:val="363636"/>
        </w:rPr>
        <w:t xml:space="preserve">The second is a per folder </w:t>
      </w:r>
      <w:proofErr w:type="spellStart"/>
      <w:r w:rsidR="002762A9" w:rsidRPr="002762A9">
        <w:rPr>
          <w:rFonts w:asciiTheme="minorHAnsi" w:hAnsiTheme="minorHAnsi" w:cs="Segoe UI Light"/>
          <w:color w:val="363636"/>
        </w:rPr>
        <w:t>AutoArchive</w:t>
      </w:r>
      <w:proofErr w:type="spellEnd"/>
      <w:r w:rsidR="002762A9" w:rsidRPr="002762A9">
        <w:rPr>
          <w:rFonts w:asciiTheme="minorHAnsi" w:hAnsiTheme="minorHAnsi" w:cs="Segoe UI Light"/>
          <w:color w:val="363636"/>
        </w:rPr>
        <w:t xml:space="preserve"> setting.</w:t>
      </w:r>
      <w:r w:rsidR="00142BD7">
        <w:rPr>
          <w:rFonts w:asciiTheme="minorHAnsi" w:hAnsiTheme="minorHAnsi" w:cs="Segoe UI Light"/>
          <w:color w:val="363636"/>
        </w:rPr>
        <w:t xml:space="preserve">  </w:t>
      </w:r>
      <w:r w:rsidR="00B647CB">
        <w:rPr>
          <w:rFonts w:asciiTheme="minorHAnsi" w:hAnsiTheme="minorHAnsi" w:cs="Segoe UI Light"/>
          <w:color w:val="363636"/>
        </w:rPr>
        <w:t>This is w</w:t>
      </w:r>
      <w:r w:rsidR="00142BD7">
        <w:rPr>
          <w:rFonts w:asciiTheme="minorHAnsi" w:hAnsiTheme="minorHAnsi" w:cs="Segoe UI Light"/>
          <w:color w:val="363636"/>
        </w:rPr>
        <w:t xml:space="preserve">here you should </w:t>
      </w:r>
      <w:r w:rsidR="00D0252C">
        <w:rPr>
          <w:rFonts w:asciiTheme="minorHAnsi" w:hAnsiTheme="minorHAnsi" w:cs="Segoe UI Light"/>
          <w:color w:val="363636"/>
        </w:rPr>
        <w:t xml:space="preserve">define what action to perform for this folder.  </w:t>
      </w:r>
    </w:p>
    <w:p w:rsidR="002762A9" w:rsidRPr="00142BD7" w:rsidRDefault="002762A9" w:rsidP="00142BD7">
      <w:pPr>
        <w:pStyle w:val="Heading2"/>
        <w:numPr>
          <w:ilvl w:val="2"/>
          <w:numId w:val="8"/>
        </w:numPr>
        <w:rPr>
          <w:lang w:val="en"/>
        </w:rPr>
      </w:pPr>
      <w:bookmarkStart w:id="21" w:name="_Toc434497836"/>
      <w:r w:rsidRPr="00142BD7">
        <w:rPr>
          <w:lang w:val="en"/>
        </w:rPr>
        <w:t>Global setting:</w:t>
      </w:r>
      <w:bookmarkEnd w:id="21"/>
    </w:p>
    <w:p w:rsidR="002762A9" w:rsidRPr="00297405" w:rsidRDefault="002762A9" w:rsidP="002762A9">
      <w:pPr>
        <w:pStyle w:val="NormalWeb"/>
        <w:numPr>
          <w:ilvl w:val="3"/>
          <w:numId w:val="8"/>
        </w:numPr>
        <w:rPr>
          <w:rFonts w:asciiTheme="minorHAnsi" w:hAnsiTheme="minorHAnsi" w:cs="Segoe UI Light"/>
          <w:color w:val="363636"/>
        </w:rPr>
      </w:pPr>
      <w:r w:rsidRPr="00297405">
        <w:rPr>
          <w:rFonts w:asciiTheme="minorHAnsi" w:hAnsiTheme="minorHAnsi" w:cs="Segoe UI Light"/>
          <w:color w:val="363636"/>
        </w:rPr>
        <w:t xml:space="preserve">Select </w:t>
      </w:r>
      <w:r w:rsidRPr="00297405">
        <w:rPr>
          <w:rFonts w:asciiTheme="minorHAnsi" w:hAnsiTheme="minorHAnsi" w:cs="Segoe UI Light"/>
          <w:b/>
          <w:color w:val="363636"/>
        </w:rPr>
        <w:t>File</w:t>
      </w:r>
      <w:r w:rsidRPr="00297405">
        <w:rPr>
          <w:rFonts w:asciiTheme="minorHAnsi" w:hAnsiTheme="minorHAnsi" w:cs="Segoe UI Light"/>
          <w:color w:val="363636"/>
        </w:rPr>
        <w:t xml:space="preserve"> tab</w:t>
      </w:r>
    </w:p>
    <w:p w:rsidR="002762A9" w:rsidRPr="00297405" w:rsidRDefault="002762A9" w:rsidP="002762A9">
      <w:pPr>
        <w:pStyle w:val="NormalWeb"/>
        <w:numPr>
          <w:ilvl w:val="3"/>
          <w:numId w:val="8"/>
        </w:numPr>
        <w:rPr>
          <w:rFonts w:asciiTheme="minorHAnsi" w:hAnsiTheme="minorHAnsi"/>
          <w:lang w:val="en"/>
        </w:rPr>
      </w:pPr>
      <w:r w:rsidRPr="00297405">
        <w:rPr>
          <w:rFonts w:asciiTheme="minorHAnsi" w:hAnsiTheme="minorHAnsi" w:cs="Segoe UI Light"/>
          <w:color w:val="363636"/>
        </w:rPr>
        <w:t xml:space="preserve">Select </w:t>
      </w:r>
      <w:r w:rsidRPr="00297405">
        <w:rPr>
          <w:rFonts w:asciiTheme="minorHAnsi" w:hAnsiTheme="minorHAnsi" w:cs="Segoe UI Light"/>
          <w:b/>
          <w:color w:val="363636"/>
        </w:rPr>
        <w:t>Options</w:t>
      </w:r>
      <w:r w:rsidRPr="00297405">
        <w:rPr>
          <w:rFonts w:asciiTheme="minorHAnsi" w:hAnsiTheme="minorHAnsi" w:cs="Segoe UI Light"/>
          <w:color w:val="363636"/>
        </w:rPr>
        <w:t xml:space="preserve"> (left pane)</w:t>
      </w:r>
      <w:r w:rsidRPr="00297405">
        <w:rPr>
          <w:rFonts w:asciiTheme="minorHAnsi" w:hAnsiTheme="minorHAnsi"/>
          <w:lang w:val="en"/>
        </w:rPr>
        <w:t xml:space="preserve">  </w:t>
      </w:r>
    </w:p>
    <w:p w:rsidR="002762A9" w:rsidRPr="00297405" w:rsidRDefault="002762A9" w:rsidP="002762A9">
      <w:pPr>
        <w:pStyle w:val="NormalWeb"/>
        <w:numPr>
          <w:ilvl w:val="3"/>
          <w:numId w:val="8"/>
        </w:numPr>
        <w:rPr>
          <w:rFonts w:asciiTheme="minorHAnsi" w:hAnsiTheme="minorHAnsi"/>
          <w:lang w:val="en"/>
        </w:rPr>
      </w:pPr>
      <w:r w:rsidRPr="00297405">
        <w:rPr>
          <w:rFonts w:asciiTheme="minorHAnsi" w:hAnsiTheme="minorHAnsi"/>
          <w:lang w:val="en"/>
        </w:rPr>
        <w:t xml:space="preserve">Select </w:t>
      </w:r>
      <w:r w:rsidRPr="00297405">
        <w:rPr>
          <w:rFonts w:asciiTheme="minorHAnsi" w:hAnsiTheme="minorHAnsi"/>
          <w:b/>
          <w:lang w:val="en"/>
        </w:rPr>
        <w:t>Advanced</w:t>
      </w:r>
      <w:r w:rsidRPr="00297405">
        <w:rPr>
          <w:rFonts w:asciiTheme="minorHAnsi" w:hAnsiTheme="minorHAnsi"/>
          <w:lang w:val="en"/>
        </w:rPr>
        <w:t xml:space="preserve"> (left pane of the Outlook Options pop up window)</w:t>
      </w:r>
    </w:p>
    <w:p w:rsidR="002762A9" w:rsidRPr="00297405" w:rsidRDefault="002762A9" w:rsidP="002762A9">
      <w:pPr>
        <w:pStyle w:val="NormalWeb"/>
        <w:numPr>
          <w:ilvl w:val="3"/>
          <w:numId w:val="8"/>
        </w:numPr>
        <w:rPr>
          <w:rFonts w:asciiTheme="minorHAnsi" w:hAnsiTheme="minorHAnsi"/>
          <w:lang w:val="en"/>
        </w:rPr>
      </w:pPr>
      <w:r w:rsidRPr="00297405">
        <w:rPr>
          <w:rFonts w:asciiTheme="minorHAnsi" w:hAnsiTheme="minorHAnsi"/>
          <w:lang w:val="en"/>
        </w:rPr>
        <w:t xml:space="preserve">Select </w:t>
      </w:r>
      <w:proofErr w:type="spellStart"/>
      <w:r w:rsidRPr="00297405">
        <w:rPr>
          <w:rFonts w:asciiTheme="minorHAnsi" w:hAnsiTheme="minorHAnsi"/>
          <w:b/>
          <w:lang w:val="en"/>
        </w:rPr>
        <w:t>AutoArchive</w:t>
      </w:r>
      <w:proofErr w:type="spellEnd"/>
      <w:r w:rsidRPr="00297405">
        <w:rPr>
          <w:rFonts w:asciiTheme="minorHAnsi" w:hAnsiTheme="minorHAnsi"/>
          <w:b/>
          <w:lang w:val="en"/>
        </w:rPr>
        <w:t xml:space="preserve"> Settings…</w:t>
      </w:r>
      <w:r w:rsidRPr="00297405">
        <w:rPr>
          <w:rFonts w:asciiTheme="minorHAnsi" w:hAnsiTheme="minorHAnsi"/>
          <w:lang w:val="en"/>
        </w:rPr>
        <w:t xml:space="preserve"> button</w:t>
      </w:r>
    </w:p>
    <w:p w:rsidR="002762A9" w:rsidRDefault="002762A9" w:rsidP="002762A9">
      <w:pPr>
        <w:pStyle w:val="NormalWeb"/>
        <w:ind w:left="720"/>
        <w:rPr>
          <w:lang w:val="en"/>
        </w:rPr>
      </w:pPr>
      <w:r>
        <w:rPr>
          <w:noProof/>
          <w:lang w:eastAsia="en-US"/>
        </w:rPr>
        <w:lastRenderedPageBreak/>
        <w:drawing>
          <wp:inline distT="0" distB="0" distL="0" distR="0" wp14:anchorId="425E5267" wp14:editId="138E8B00">
            <wp:extent cx="3913632" cy="32095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913632" cy="3209544"/>
                    </a:xfrm>
                    <a:prstGeom prst="rect">
                      <a:avLst/>
                    </a:prstGeom>
                  </pic:spPr>
                </pic:pic>
              </a:graphicData>
            </a:graphic>
          </wp:inline>
        </w:drawing>
      </w:r>
    </w:p>
    <w:p w:rsidR="002762A9" w:rsidRPr="00297405" w:rsidRDefault="002762A9" w:rsidP="002762A9">
      <w:pPr>
        <w:pStyle w:val="NormalWeb"/>
        <w:keepNext/>
        <w:numPr>
          <w:ilvl w:val="3"/>
          <w:numId w:val="8"/>
        </w:numPr>
        <w:rPr>
          <w:rFonts w:asciiTheme="minorHAnsi" w:hAnsiTheme="minorHAnsi"/>
          <w:lang w:val="en"/>
        </w:rPr>
      </w:pPr>
      <w:r w:rsidRPr="00297405">
        <w:rPr>
          <w:rFonts w:asciiTheme="minorHAnsi" w:hAnsiTheme="minorHAnsi"/>
          <w:lang w:val="en"/>
        </w:rPr>
        <w:t xml:space="preserve">Change the settings to run every 14 days, but DO NOT set it to delete or archive at the global setting level.  Failure to do this may remove </w:t>
      </w:r>
      <w:r w:rsidRPr="00297405">
        <w:rPr>
          <w:rFonts w:asciiTheme="minorHAnsi" w:hAnsiTheme="minorHAnsi"/>
          <w:i/>
          <w:lang w:val="en"/>
        </w:rPr>
        <w:t>all</w:t>
      </w:r>
      <w:r w:rsidRPr="00297405">
        <w:rPr>
          <w:rFonts w:asciiTheme="minorHAnsi" w:hAnsiTheme="minorHAnsi"/>
          <w:lang w:val="en"/>
        </w:rPr>
        <w:t xml:space="preserve"> old messages.</w:t>
      </w:r>
    </w:p>
    <w:p w:rsidR="002762A9" w:rsidRPr="00297405" w:rsidRDefault="002762A9" w:rsidP="002762A9">
      <w:pPr>
        <w:pStyle w:val="NormalWeb"/>
        <w:ind w:left="1728"/>
        <w:rPr>
          <w:rFonts w:asciiTheme="minorHAnsi" w:hAnsiTheme="minorHAnsi"/>
          <w:lang w:val="en"/>
        </w:rPr>
      </w:pPr>
      <w:r w:rsidRPr="00297405">
        <w:rPr>
          <w:rFonts w:asciiTheme="minorHAnsi" w:hAnsiTheme="minorHAnsi"/>
          <w:noProof/>
          <w:lang w:eastAsia="en-US"/>
        </w:rPr>
        <w:drawing>
          <wp:inline distT="0" distB="0" distL="0" distR="0" wp14:anchorId="033C29BE" wp14:editId="3B57444C">
            <wp:extent cx="1728216" cy="1755648"/>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728216" cy="1755648"/>
                    </a:xfrm>
                    <a:prstGeom prst="rect">
                      <a:avLst/>
                    </a:prstGeom>
                  </pic:spPr>
                </pic:pic>
              </a:graphicData>
            </a:graphic>
          </wp:inline>
        </w:drawing>
      </w:r>
      <w:r w:rsidRPr="00297405">
        <w:rPr>
          <w:rFonts w:asciiTheme="minorHAnsi" w:hAnsiTheme="minorHAnsi"/>
          <w:lang w:val="en"/>
        </w:rPr>
        <w:t xml:space="preserve"> </w:t>
      </w:r>
    </w:p>
    <w:p w:rsidR="002762A9" w:rsidRPr="00142BD7" w:rsidRDefault="002762A9" w:rsidP="00142BD7">
      <w:pPr>
        <w:pStyle w:val="Heading2"/>
        <w:numPr>
          <w:ilvl w:val="2"/>
          <w:numId w:val="8"/>
        </w:numPr>
        <w:rPr>
          <w:lang w:val="en"/>
        </w:rPr>
      </w:pPr>
      <w:bookmarkStart w:id="22" w:name="_Toc434497837"/>
      <w:r w:rsidRPr="00142BD7">
        <w:rPr>
          <w:lang w:val="en"/>
        </w:rPr>
        <w:t>Per folder setting:</w:t>
      </w:r>
      <w:bookmarkEnd w:id="22"/>
    </w:p>
    <w:p w:rsidR="002762A9" w:rsidRDefault="00297405" w:rsidP="00297405">
      <w:pPr>
        <w:pStyle w:val="NormalWeb"/>
        <w:numPr>
          <w:ilvl w:val="3"/>
          <w:numId w:val="8"/>
        </w:numPr>
        <w:rPr>
          <w:rFonts w:asciiTheme="minorHAnsi" w:hAnsiTheme="minorHAnsi" w:cs="Segoe UI Light"/>
          <w:color w:val="363636"/>
        </w:rPr>
      </w:pPr>
      <w:r w:rsidRPr="00297405">
        <w:rPr>
          <w:rFonts w:asciiTheme="minorHAnsi" w:hAnsiTheme="minorHAnsi" w:cs="Segoe UI Light"/>
          <w:color w:val="363636"/>
        </w:rPr>
        <w:t xml:space="preserve">Select a folder which </w:t>
      </w:r>
      <w:r>
        <w:rPr>
          <w:rFonts w:asciiTheme="minorHAnsi" w:hAnsiTheme="minorHAnsi" w:cs="Segoe UI Light"/>
          <w:color w:val="363636"/>
        </w:rPr>
        <w:t>collects</w:t>
      </w:r>
      <w:r w:rsidRPr="00297405">
        <w:rPr>
          <w:rFonts w:asciiTheme="minorHAnsi" w:hAnsiTheme="minorHAnsi" w:cs="Segoe UI Light"/>
          <w:color w:val="363636"/>
        </w:rPr>
        <w:t xml:space="preserve"> messages th</w:t>
      </w:r>
      <w:r>
        <w:rPr>
          <w:rFonts w:asciiTheme="minorHAnsi" w:hAnsiTheme="minorHAnsi" w:cs="Segoe UI Light"/>
          <w:color w:val="363636"/>
        </w:rPr>
        <w:t xml:space="preserve">at only have short term value </w:t>
      </w:r>
      <w:r w:rsidRPr="00297405">
        <w:rPr>
          <w:rFonts w:asciiTheme="minorHAnsi" w:hAnsiTheme="minorHAnsi" w:cs="Segoe UI Light"/>
          <w:color w:val="363636"/>
        </w:rPr>
        <w:t>such as alerts, notification, solicited commercial email, subscriptions and newsletters</w:t>
      </w:r>
      <w:r>
        <w:rPr>
          <w:rFonts w:asciiTheme="minorHAnsi" w:hAnsiTheme="minorHAnsi" w:cs="Segoe UI Light"/>
          <w:color w:val="363636"/>
        </w:rPr>
        <w:t>.</w:t>
      </w:r>
    </w:p>
    <w:p w:rsidR="00297405" w:rsidRDefault="00297405" w:rsidP="00297405">
      <w:pPr>
        <w:pStyle w:val="NormalWeb"/>
        <w:numPr>
          <w:ilvl w:val="3"/>
          <w:numId w:val="8"/>
        </w:numPr>
        <w:rPr>
          <w:rFonts w:asciiTheme="minorHAnsi" w:hAnsiTheme="minorHAnsi" w:cs="Segoe UI Light"/>
          <w:color w:val="363636"/>
        </w:rPr>
      </w:pPr>
      <w:r>
        <w:rPr>
          <w:rFonts w:asciiTheme="minorHAnsi" w:hAnsiTheme="minorHAnsi" w:cs="Segoe UI Light"/>
          <w:color w:val="363636"/>
        </w:rPr>
        <w:t xml:space="preserve">Right-mouse click the folder and then select </w:t>
      </w:r>
      <w:r w:rsidRPr="00297405">
        <w:rPr>
          <w:rFonts w:asciiTheme="minorHAnsi" w:hAnsiTheme="minorHAnsi" w:cs="Segoe UI Light"/>
          <w:b/>
          <w:color w:val="363636"/>
        </w:rPr>
        <w:t>Properties</w:t>
      </w:r>
      <w:r>
        <w:rPr>
          <w:rFonts w:asciiTheme="minorHAnsi" w:hAnsiTheme="minorHAnsi" w:cs="Segoe UI Light"/>
          <w:color w:val="363636"/>
        </w:rPr>
        <w:t>.</w:t>
      </w:r>
    </w:p>
    <w:p w:rsidR="00297405" w:rsidRDefault="00297405" w:rsidP="00297405">
      <w:pPr>
        <w:pStyle w:val="NormalWeb"/>
        <w:ind w:left="1728"/>
        <w:rPr>
          <w:rFonts w:asciiTheme="minorHAnsi" w:hAnsiTheme="minorHAnsi" w:cs="Segoe UI Light"/>
          <w:color w:val="363636"/>
        </w:rPr>
      </w:pPr>
      <w:r>
        <w:rPr>
          <w:noProof/>
          <w:lang w:eastAsia="en-US"/>
        </w:rPr>
        <w:lastRenderedPageBreak/>
        <w:drawing>
          <wp:inline distT="0" distB="0" distL="0" distR="0" wp14:anchorId="60CFAC17" wp14:editId="64EDE294">
            <wp:extent cx="914400" cy="16916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914400" cy="1691640"/>
                    </a:xfrm>
                    <a:prstGeom prst="rect">
                      <a:avLst/>
                    </a:prstGeom>
                  </pic:spPr>
                </pic:pic>
              </a:graphicData>
            </a:graphic>
          </wp:inline>
        </w:drawing>
      </w:r>
    </w:p>
    <w:p w:rsidR="00297405" w:rsidRDefault="00297405" w:rsidP="00297405">
      <w:pPr>
        <w:pStyle w:val="NormalWeb"/>
        <w:numPr>
          <w:ilvl w:val="3"/>
          <w:numId w:val="8"/>
        </w:numPr>
        <w:rPr>
          <w:rFonts w:asciiTheme="minorHAnsi" w:hAnsiTheme="minorHAnsi" w:cs="Segoe UI Light"/>
          <w:color w:val="363636"/>
        </w:rPr>
      </w:pPr>
      <w:r>
        <w:rPr>
          <w:rFonts w:asciiTheme="minorHAnsi" w:hAnsiTheme="minorHAnsi" w:cs="Segoe UI Light"/>
          <w:color w:val="363636"/>
        </w:rPr>
        <w:t xml:space="preserve">Select the folders </w:t>
      </w:r>
      <w:proofErr w:type="spellStart"/>
      <w:r w:rsidRPr="00297405">
        <w:rPr>
          <w:rFonts w:asciiTheme="minorHAnsi" w:hAnsiTheme="minorHAnsi" w:cs="Segoe UI Light"/>
          <w:b/>
          <w:color w:val="363636"/>
        </w:rPr>
        <w:t>AutoArchive</w:t>
      </w:r>
      <w:proofErr w:type="spellEnd"/>
      <w:r>
        <w:rPr>
          <w:rFonts w:asciiTheme="minorHAnsi" w:hAnsiTheme="minorHAnsi" w:cs="Segoe UI Light"/>
          <w:color w:val="363636"/>
        </w:rPr>
        <w:t xml:space="preserve"> tab.</w:t>
      </w:r>
    </w:p>
    <w:p w:rsidR="00297405" w:rsidRDefault="00297405" w:rsidP="00297405">
      <w:pPr>
        <w:pStyle w:val="NormalWeb"/>
        <w:ind w:left="1728"/>
        <w:rPr>
          <w:rFonts w:asciiTheme="minorHAnsi" w:hAnsiTheme="minorHAnsi" w:cs="Segoe UI Light"/>
          <w:color w:val="363636"/>
        </w:rPr>
      </w:pPr>
      <w:r>
        <w:rPr>
          <w:noProof/>
          <w:lang w:eastAsia="en-US"/>
        </w:rPr>
        <w:drawing>
          <wp:inline distT="0" distB="0" distL="0" distR="0" wp14:anchorId="68C849CA" wp14:editId="2685CF14">
            <wp:extent cx="1856232" cy="263347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856232" cy="2633472"/>
                    </a:xfrm>
                    <a:prstGeom prst="rect">
                      <a:avLst/>
                    </a:prstGeom>
                  </pic:spPr>
                </pic:pic>
              </a:graphicData>
            </a:graphic>
          </wp:inline>
        </w:drawing>
      </w:r>
    </w:p>
    <w:p w:rsidR="00297405" w:rsidRDefault="00297405" w:rsidP="00297405">
      <w:pPr>
        <w:pStyle w:val="NormalWeb"/>
        <w:numPr>
          <w:ilvl w:val="3"/>
          <w:numId w:val="8"/>
        </w:numPr>
        <w:rPr>
          <w:rFonts w:asciiTheme="minorHAnsi" w:hAnsiTheme="minorHAnsi" w:cs="Segoe UI Light"/>
          <w:color w:val="363636"/>
        </w:rPr>
      </w:pPr>
      <w:r>
        <w:rPr>
          <w:rFonts w:asciiTheme="minorHAnsi" w:hAnsiTheme="minorHAnsi" w:cs="Segoe UI Light"/>
          <w:color w:val="363636"/>
        </w:rPr>
        <w:t>Set the age limit for items in this folder.</w:t>
      </w:r>
    </w:p>
    <w:p w:rsidR="00297405" w:rsidRDefault="00297405" w:rsidP="00297405">
      <w:pPr>
        <w:pStyle w:val="NormalWeb"/>
        <w:numPr>
          <w:ilvl w:val="3"/>
          <w:numId w:val="8"/>
        </w:numPr>
        <w:rPr>
          <w:rFonts w:asciiTheme="minorHAnsi" w:hAnsiTheme="minorHAnsi" w:cs="Segoe UI Light"/>
          <w:color w:val="363636"/>
        </w:rPr>
      </w:pPr>
      <w:r>
        <w:rPr>
          <w:rFonts w:asciiTheme="minorHAnsi" w:hAnsiTheme="minorHAnsi" w:cs="Segoe UI Light"/>
          <w:color w:val="363636"/>
        </w:rPr>
        <w:t xml:space="preserve">Set the action to </w:t>
      </w:r>
      <w:bookmarkStart w:id="23" w:name="_GoBack"/>
      <w:bookmarkEnd w:id="23"/>
      <w:r w:rsidR="00B557E2" w:rsidRPr="00297405">
        <w:rPr>
          <w:rFonts w:asciiTheme="minorHAnsi" w:hAnsiTheme="minorHAnsi" w:cs="Segoe UI Light"/>
          <w:b/>
          <w:color w:val="363636"/>
        </w:rPr>
        <w:t>permanently</w:t>
      </w:r>
      <w:r w:rsidRPr="00297405">
        <w:rPr>
          <w:rFonts w:asciiTheme="minorHAnsi" w:hAnsiTheme="minorHAnsi" w:cs="Segoe UI Light"/>
          <w:b/>
          <w:color w:val="363636"/>
        </w:rPr>
        <w:t xml:space="preserve"> delete old</w:t>
      </w:r>
      <w:r>
        <w:rPr>
          <w:rFonts w:asciiTheme="minorHAnsi" w:hAnsiTheme="minorHAnsi" w:cs="Segoe UI Light"/>
          <w:color w:val="363636"/>
        </w:rPr>
        <w:t xml:space="preserve"> items.  </w:t>
      </w:r>
    </w:p>
    <w:p w:rsidR="00297405" w:rsidRDefault="00297405" w:rsidP="00297405">
      <w:pPr>
        <w:pStyle w:val="NormalWeb"/>
        <w:numPr>
          <w:ilvl w:val="3"/>
          <w:numId w:val="8"/>
        </w:numPr>
        <w:rPr>
          <w:rFonts w:asciiTheme="minorHAnsi" w:hAnsiTheme="minorHAnsi" w:cs="Segoe UI Light"/>
          <w:color w:val="363636"/>
        </w:rPr>
      </w:pPr>
      <w:r>
        <w:rPr>
          <w:rFonts w:asciiTheme="minorHAnsi" w:hAnsiTheme="minorHAnsi" w:cs="Segoe UI Light"/>
          <w:color w:val="363636"/>
        </w:rPr>
        <w:t xml:space="preserve">Select the </w:t>
      </w:r>
      <w:r w:rsidRPr="00297405">
        <w:rPr>
          <w:rFonts w:asciiTheme="minorHAnsi" w:hAnsiTheme="minorHAnsi" w:cs="Segoe UI Light"/>
          <w:b/>
          <w:color w:val="363636"/>
        </w:rPr>
        <w:t>OK</w:t>
      </w:r>
      <w:r>
        <w:rPr>
          <w:rFonts w:asciiTheme="minorHAnsi" w:hAnsiTheme="minorHAnsi" w:cs="Segoe UI Light"/>
          <w:color w:val="363636"/>
        </w:rPr>
        <w:t xml:space="preserve"> button.  </w:t>
      </w:r>
    </w:p>
    <w:p w:rsidR="00297405" w:rsidRPr="00297405" w:rsidRDefault="00297405" w:rsidP="00297405">
      <w:pPr>
        <w:pStyle w:val="NormalWeb"/>
        <w:ind w:left="1728"/>
        <w:rPr>
          <w:rFonts w:asciiTheme="minorHAnsi" w:hAnsiTheme="minorHAnsi" w:cs="Segoe UI Light"/>
          <w:color w:val="363636"/>
        </w:rPr>
      </w:pPr>
      <w:r>
        <w:rPr>
          <w:rFonts w:asciiTheme="minorHAnsi" w:hAnsiTheme="minorHAnsi" w:cs="Segoe UI Light"/>
          <w:color w:val="363636"/>
        </w:rPr>
        <w:t xml:space="preserve">Repeat this for any other folder with short term value content.  </w:t>
      </w:r>
    </w:p>
    <w:p w:rsidR="000F53D7" w:rsidRDefault="000F53D7" w:rsidP="002762A9">
      <w:pPr>
        <w:pStyle w:val="NormalWeb"/>
        <w:ind w:left="1728"/>
        <w:rPr>
          <w:lang w:val="en"/>
        </w:rPr>
      </w:pPr>
      <w:r>
        <w:rPr>
          <w:lang w:val="en"/>
        </w:rPr>
        <w:br w:type="page"/>
      </w:r>
    </w:p>
    <w:p w:rsidR="000F53D7" w:rsidRDefault="000F53D7" w:rsidP="00CF2232">
      <w:pPr>
        <w:rPr>
          <w:rFonts w:asciiTheme="minorHAnsi" w:hAnsiTheme="minorHAnsi" w:cs="Helvetica"/>
          <w:color w:val="282828"/>
          <w:szCs w:val="21"/>
          <w:lang w:val="en"/>
        </w:rPr>
      </w:pPr>
    </w:p>
    <w:p w:rsidR="00035E3F" w:rsidRDefault="00035E3F" w:rsidP="006A30A7">
      <w:pPr>
        <w:pStyle w:val="Heading1"/>
        <w:numPr>
          <w:ilvl w:val="0"/>
          <w:numId w:val="8"/>
        </w:numPr>
        <w:rPr>
          <w:lang w:val="en"/>
        </w:rPr>
      </w:pPr>
      <w:bookmarkStart w:id="24" w:name="_Toc434497838"/>
      <w:r>
        <w:rPr>
          <w:lang w:val="en"/>
        </w:rPr>
        <w:t>References</w:t>
      </w:r>
      <w:bookmarkEnd w:id="24"/>
    </w:p>
    <w:p w:rsidR="00035E3F" w:rsidRDefault="00035E3F" w:rsidP="006A30A7">
      <w:pPr>
        <w:pStyle w:val="ListParagraph"/>
        <w:numPr>
          <w:ilvl w:val="1"/>
          <w:numId w:val="8"/>
        </w:numPr>
      </w:pPr>
      <w:r w:rsidRPr="00035E3F">
        <w:t>Outlook performance issues when there are too many items or folders in a Cached mode .</w:t>
      </w:r>
      <w:proofErr w:type="spellStart"/>
      <w:r w:rsidRPr="00035E3F">
        <w:t>ost</w:t>
      </w:r>
      <w:proofErr w:type="spellEnd"/>
      <w:r w:rsidRPr="00035E3F">
        <w:t xml:space="preserve"> or .</w:t>
      </w:r>
      <w:proofErr w:type="spellStart"/>
      <w:r w:rsidRPr="00035E3F">
        <w:t>pst</w:t>
      </w:r>
      <w:proofErr w:type="spellEnd"/>
      <w:r w:rsidRPr="00035E3F">
        <w:t xml:space="preserve"> file folder</w:t>
      </w:r>
      <w:r>
        <w:t xml:space="preserve"> </w:t>
      </w:r>
      <w:hyperlink r:id="rId22" w:history="1">
        <w:r w:rsidRPr="00805F70">
          <w:rPr>
            <w:rStyle w:val="Hyperlink"/>
          </w:rPr>
          <w:t>https://support.microsoft.com/en-us/kb/2768656</w:t>
        </w:r>
      </w:hyperlink>
      <w:r w:rsidR="00DF34D6">
        <w:t xml:space="preserve"> </w:t>
      </w:r>
      <w:r>
        <w:t xml:space="preserve"> </w:t>
      </w:r>
    </w:p>
    <w:p w:rsidR="004E6D91" w:rsidRDefault="004E6D91" w:rsidP="004E6D91">
      <w:pPr>
        <w:pStyle w:val="ListParagraph"/>
        <w:numPr>
          <w:ilvl w:val="1"/>
          <w:numId w:val="8"/>
        </w:numPr>
      </w:pPr>
      <w:r w:rsidRPr="004E6D91">
        <w:t>Manage my mailbox size</w:t>
      </w:r>
      <w:r>
        <w:t xml:space="preserve"> </w:t>
      </w:r>
      <w:hyperlink r:id="rId23" w:history="1">
        <w:r w:rsidRPr="00FC322B">
          <w:rPr>
            <w:rStyle w:val="Hyperlink"/>
          </w:rPr>
          <w:t>https://support.office.com/en-us/article/Manage-my-mailbox-size-792b521c-3f4e-404e-b436-9c197bad6f45</w:t>
        </w:r>
      </w:hyperlink>
      <w:r>
        <w:t xml:space="preserve"> </w:t>
      </w:r>
    </w:p>
    <w:p w:rsidR="004916D3" w:rsidRPr="004916D3" w:rsidRDefault="004916D3" w:rsidP="006A30A7">
      <w:pPr>
        <w:pStyle w:val="ListParagraph"/>
        <w:numPr>
          <w:ilvl w:val="1"/>
          <w:numId w:val="8"/>
        </w:numPr>
      </w:pPr>
      <w:r w:rsidRPr="004916D3">
        <w:t>Reduce the size of Outlook data files</w:t>
      </w:r>
      <w:r>
        <w:t xml:space="preserve"> </w:t>
      </w:r>
      <w:hyperlink r:id="rId24" w:history="1">
        <w:r w:rsidRPr="00805F70">
          <w:rPr>
            <w:rStyle w:val="Hyperlink"/>
          </w:rPr>
          <w:t>https://support.office.com/en-us/article/Reduce-the-size-of-Outlook-data-files-E5E846CD-CFF1-4F53-A95D-5E094E4B032B</w:t>
        </w:r>
      </w:hyperlink>
      <w:r w:rsidRPr="00DF34D6">
        <w:t xml:space="preserve"> </w:t>
      </w:r>
    </w:p>
    <w:p w:rsidR="00A17B46" w:rsidRDefault="004916D3" w:rsidP="00A17B46">
      <w:pPr>
        <w:pStyle w:val="ListParagraph"/>
        <w:numPr>
          <w:ilvl w:val="1"/>
          <w:numId w:val="8"/>
        </w:numPr>
      </w:pPr>
      <w:r w:rsidRPr="004916D3">
        <w:t>Use Conversation Clean Up to delete redundant messages</w:t>
      </w:r>
      <w:r>
        <w:t xml:space="preserve"> </w:t>
      </w:r>
      <w:hyperlink r:id="rId25" w:history="1">
        <w:r w:rsidRPr="00805F70">
          <w:rPr>
            <w:rStyle w:val="Hyperlink"/>
          </w:rPr>
          <w:t>https://support.office.com/en-us/article/Use-Conversation-Clean-Up-to-delete-redundant-messages-70179D54-FA57-48CE-95FD-416D72E5CCD4</w:t>
        </w:r>
      </w:hyperlink>
      <w:r w:rsidRPr="00805F70">
        <w:rPr>
          <w:rStyle w:val="Hyperlink"/>
        </w:rPr>
        <w:t xml:space="preserve"> </w:t>
      </w:r>
    </w:p>
    <w:p w:rsidR="00E75E88" w:rsidRDefault="007207AB" w:rsidP="006A30A7">
      <w:pPr>
        <w:pStyle w:val="ListParagraph"/>
        <w:numPr>
          <w:ilvl w:val="1"/>
          <w:numId w:val="8"/>
        </w:numPr>
      </w:pPr>
      <w:r w:rsidRPr="007207AB">
        <w:t xml:space="preserve">Webinar: 5 simple ways to clean up Outlook </w:t>
      </w:r>
      <w:hyperlink r:id="rId26" w:history="1">
        <w:r w:rsidRPr="00805F70">
          <w:rPr>
            <w:rStyle w:val="Hyperlink"/>
          </w:rPr>
          <w:t>https://blogs.office.com/2014/06/09/office-15-minute-webinar-5-simple-ways-clean-up-outlook/</w:t>
        </w:r>
      </w:hyperlink>
      <w:r w:rsidRPr="00805F70">
        <w:rPr>
          <w:rStyle w:val="Hyperlink"/>
        </w:rPr>
        <w:t xml:space="preserve"> </w:t>
      </w:r>
    </w:p>
    <w:p w:rsidR="00A17B46" w:rsidRDefault="00A17B46" w:rsidP="00A17B46">
      <w:pPr>
        <w:pStyle w:val="ListParagraph"/>
        <w:numPr>
          <w:ilvl w:val="1"/>
          <w:numId w:val="8"/>
        </w:numPr>
      </w:pPr>
      <w:r w:rsidRPr="00FA4EBF">
        <w:t>Removing Large Attachments from Email in Outlook 2010</w:t>
      </w:r>
      <w:r>
        <w:t xml:space="preserve"> </w:t>
      </w:r>
      <w:hyperlink r:id="rId27" w:history="1">
        <w:r w:rsidRPr="00FC322B">
          <w:rPr>
            <w:rStyle w:val="Hyperlink"/>
          </w:rPr>
          <w:t>https://www.youtube.com/watch?v=aGYj1V2E4Ng</w:t>
        </w:r>
      </w:hyperlink>
      <w:r>
        <w:t xml:space="preserve"> </w:t>
      </w:r>
    </w:p>
    <w:p w:rsidR="00A17B46" w:rsidRPr="00A17B46" w:rsidRDefault="007156C7" w:rsidP="00A17B46">
      <w:pPr>
        <w:pStyle w:val="ListParagraph"/>
        <w:numPr>
          <w:ilvl w:val="1"/>
          <w:numId w:val="8"/>
        </w:numPr>
        <w:rPr>
          <w:rStyle w:val="Hyperlink"/>
          <w:color w:val="auto"/>
          <w:u w:val="none"/>
        </w:rPr>
      </w:pPr>
      <w:r w:rsidRPr="007156C7">
        <w:t>Microsoft Outlook 2013: Mailbox Cleanup</w:t>
      </w:r>
      <w:r>
        <w:t xml:space="preserve"> </w:t>
      </w:r>
      <w:hyperlink r:id="rId28" w:history="1">
        <w:r w:rsidR="006A30A7" w:rsidRPr="00805F70">
          <w:rPr>
            <w:rStyle w:val="Hyperlink"/>
          </w:rPr>
          <w:t>https://www.youtube.com/watch?v=8oDBPk3278k</w:t>
        </w:r>
      </w:hyperlink>
    </w:p>
    <w:p w:rsidR="00A17B46" w:rsidRDefault="00A17B46" w:rsidP="00A17B46">
      <w:pPr>
        <w:pStyle w:val="ListParagraph"/>
        <w:numPr>
          <w:ilvl w:val="1"/>
          <w:numId w:val="8"/>
        </w:numPr>
      </w:pPr>
      <w:r w:rsidRPr="00E55831">
        <w:t>Add or remove columns in the Inbox</w:t>
      </w:r>
      <w:r>
        <w:t xml:space="preserve"> </w:t>
      </w:r>
      <w:hyperlink r:id="rId29" w:history="1">
        <w:r w:rsidRPr="00FC322B">
          <w:rPr>
            <w:rStyle w:val="Hyperlink"/>
          </w:rPr>
          <w:t>https://support.office.com/en-us/article/Add-or-remove-columns-in-the-Inbox-78098e3e-8203-47da-815e-cb66f76b512e</w:t>
        </w:r>
      </w:hyperlink>
    </w:p>
    <w:sectPr w:rsidR="00A17B46" w:rsidSect="00FE6129">
      <w:footerReference w:type="defaul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65C" w:rsidRDefault="000A765C" w:rsidP="00FE6129">
      <w:r>
        <w:separator/>
      </w:r>
    </w:p>
  </w:endnote>
  <w:endnote w:type="continuationSeparator" w:id="0">
    <w:p w:rsidR="000A765C" w:rsidRDefault="000A765C" w:rsidP="00FE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129" w:rsidRPr="00CC7FD6" w:rsidRDefault="00FE6129" w:rsidP="00FE6129">
    <w:pPr>
      <w:rPr>
        <w:sz w:val="20"/>
        <w:szCs w:val="20"/>
      </w:rPr>
    </w:pPr>
    <w:r w:rsidRPr="00C83220">
      <w:rPr>
        <w:noProof/>
      </w:rPr>
      <mc:AlternateContent>
        <mc:Choice Requires="wps">
          <w:drawing>
            <wp:anchor distT="0" distB="0" distL="118745" distR="118745" simplePos="0" relativeHeight="251659264" behindDoc="1" locked="0" layoutInCell="1" allowOverlap="0" wp14:anchorId="3671F990" wp14:editId="4D7FCD46">
              <wp:simplePos x="0" y="0"/>
              <wp:positionH relativeFrom="page">
                <wp:align>left</wp:align>
              </wp:positionH>
              <wp:positionV relativeFrom="page">
                <wp:posOffset>268941</wp:posOffset>
              </wp:positionV>
              <wp:extent cx="13760518" cy="978408"/>
              <wp:effectExtent l="0" t="0" r="12700" b="12700"/>
              <wp:wrapTopAndBottom/>
              <wp:docPr id="197" name="Rectangle 197"/>
              <wp:cNvGraphicFramePr/>
              <a:graphic xmlns:a="http://schemas.openxmlformats.org/drawingml/2006/main">
                <a:graphicData uri="http://schemas.microsoft.com/office/word/2010/wordprocessingShape">
                  <wps:wsp>
                    <wps:cNvSpPr/>
                    <wps:spPr>
                      <a:xfrm>
                        <a:off x="0" y="0"/>
                        <a:ext cx="13760518" cy="978408"/>
                      </a:xfrm>
                      <a:prstGeom prst="rect">
                        <a:avLst/>
                      </a:prstGeom>
                      <a:solidFill>
                        <a:srgbClr val="B8DDE1"/>
                      </a:solidFill>
                      <a:ln w="12700" cap="flat" cmpd="sng" algn="ctr">
                        <a:solidFill>
                          <a:srgbClr val="B8DDE1"/>
                        </a:solidFill>
                        <a:prstDash val="solid"/>
                        <a:miter lim="800000"/>
                      </a:ln>
                      <a:effectLst/>
                    </wps:spPr>
                    <wps:txbx>
                      <w:txbxContent>
                        <w:p w:rsidR="00FE6129" w:rsidRDefault="00FE6129" w:rsidP="00FE6129">
                          <w:pPr>
                            <w:pStyle w:val="Header"/>
                            <w:tabs>
                              <w:tab w:val="clear" w:pos="4680"/>
                              <w:tab w:val="clear" w:pos="9360"/>
                            </w:tabs>
                            <w:ind w:left="1440"/>
                            <w:rPr>
                              <w:caps/>
                              <w:color w:val="FFFFFF" w:themeColor="background1"/>
                            </w:rPr>
                          </w:pPr>
                          <w:r>
                            <w:rPr>
                              <w:caps/>
                              <w:noProof/>
                              <w:color w:val="FFFFFF" w:themeColor="background1"/>
                            </w:rPr>
                            <w:drawing>
                              <wp:inline distT="0" distB="0" distL="0" distR="0" wp14:anchorId="75A502BA" wp14:editId="566686D1">
                                <wp:extent cx="2729870" cy="666482"/>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Nerium International Logo_RGB (3).png"/>
                                        <pic:cNvPicPr/>
                                      </pic:nvPicPr>
                                      <pic:blipFill>
                                        <a:blip r:embed="rId1">
                                          <a:extLst>
                                            <a:ext uri="{28A0092B-C50C-407E-A947-70E740481C1C}">
                                              <a14:useLocalDpi xmlns:a14="http://schemas.microsoft.com/office/drawing/2010/main" val="0"/>
                                            </a:ext>
                                          </a:extLst>
                                        </a:blip>
                                        <a:stretch>
                                          <a:fillRect/>
                                        </a:stretch>
                                      </pic:blipFill>
                                      <pic:spPr>
                                        <a:xfrm>
                                          <a:off x="0" y="0"/>
                                          <a:ext cx="2729870" cy="66648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wps:bodyPr>
                  </wps:wsp>
                </a:graphicData>
              </a:graphic>
              <wp14:sizeRelH relativeFrom="margin">
                <wp14:pctWidth>0</wp14:pctWidth>
              </wp14:sizeRelH>
              <wp14:sizeRelV relativeFrom="page">
                <wp14:pctHeight>0</wp14:pctHeight>
              </wp14:sizeRelV>
            </wp:anchor>
          </w:drawing>
        </mc:Choice>
        <mc:Fallback>
          <w:pict>
            <v:rect w14:anchorId="3671F990" id="Rectangle 197" o:spid="_x0000_s1026" style="position:absolute;margin-left:0;margin-top:21.2pt;width:1083.5pt;height:77.05pt;z-index:-251657216;visibility:visible;mso-wrap-style:square;mso-width-percent:0;mso-height-percent:0;mso-wrap-distance-left:9.35pt;mso-wrap-distance-top:0;mso-wrap-distance-right:9.35pt;mso-wrap-distance-bottom:0;mso-position-horizontal:left;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" o:allowoverlap="f" fillcolor="#b8dde1" strokecolor="#b8dde1" strokeweight="1pt">
              <v:textbox>
                <w:txbxContent>
                  <w:p w:rsidR="00FE6129" w:rsidRDefault="00FE6129" w:rsidP="00FE6129">
                    <w:pPr>
                      <w:pStyle w:val="Header"/>
                      <w:tabs>
                        <w:tab w:val="clear" w:pos="4680"/>
                        <w:tab w:val="clear" w:pos="9360"/>
                      </w:tabs>
                      <w:ind w:left="1440"/>
                      <w:rPr>
                        <w:caps/>
                        <w:color w:val="FFFFFF" w:themeColor="background1"/>
                      </w:rPr>
                    </w:pPr>
                    <w:r>
                      <w:rPr>
                        <w:caps/>
                        <w:noProof/>
                        <w:color w:val="FFFFFF" w:themeColor="background1"/>
                      </w:rPr>
                      <w:drawing>
                        <wp:inline distT="0" distB="0" distL="0" distR="0" wp14:anchorId="75A502BA" wp14:editId="566686D1">
                          <wp:extent cx="2729870" cy="666482"/>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Nerium International Logo_RGB (3).png"/>
                                  <pic:cNvPicPr/>
                                </pic:nvPicPr>
                                <pic:blipFill>
                                  <a:blip r:embed="rId2">
                                    <a:extLst>
                                      <a:ext uri="{28A0092B-C50C-407E-A947-70E740481C1C}">
                                        <a14:useLocalDpi xmlns:a14="http://schemas.microsoft.com/office/drawing/2010/main" val="0"/>
                                      </a:ext>
                                    </a:extLst>
                                  </a:blip>
                                  <a:stretch>
                                    <a:fillRect/>
                                  </a:stretch>
                                </pic:blipFill>
                                <pic:spPr>
                                  <a:xfrm>
                                    <a:off x="0" y="0"/>
                                    <a:ext cx="2729870" cy="666482"/>
                                  </a:xfrm>
                                  <a:prstGeom prst="rect">
                                    <a:avLst/>
                                  </a:prstGeom>
                                </pic:spPr>
                              </pic:pic>
                            </a:graphicData>
                          </a:graphic>
                        </wp:inline>
                      </w:drawing>
                    </w:r>
                  </w:p>
                </w:txbxContent>
              </v:textbox>
              <w10:wrap type="topAndBottom" anchorx="page" anchory="page"/>
            </v:rect>
          </w:pict>
        </mc:Fallback>
      </mc:AlternateContent>
    </w:r>
  </w:p>
  <w:p w:rsidR="00FE6129" w:rsidRDefault="00FE6129" w:rsidP="00FE6129"/>
  <w:tbl>
    <w:tblPr>
      <w:tblW w:w="9900" w:type="dxa"/>
      <w:tblInd w:w="-19" w:type="dxa"/>
      <w:tblLayout w:type="fixed"/>
      <w:tblCellMar>
        <w:left w:w="71" w:type="dxa"/>
        <w:right w:w="71" w:type="dxa"/>
      </w:tblCellMar>
      <w:tblLook w:val="0000" w:firstRow="0" w:lastRow="0" w:firstColumn="0" w:lastColumn="0" w:noHBand="0" w:noVBand="0"/>
    </w:tblPr>
    <w:tblGrid>
      <w:gridCol w:w="2925"/>
      <w:gridCol w:w="4095"/>
      <w:gridCol w:w="2880"/>
    </w:tblGrid>
    <w:tr w:rsidR="00FE6129" w:rsidRPr="00742BFA" w:rsidTr="00234405">
      <w:tc>
        <w:tcPr>
          <w:tcW w:w="2925" w:type="dxa"/>
        </w:tcPr>
        <w:p w:rsidR="00FE6129" w:rsidRPr="00742BFA" w:rsidRDefault="00FE6129" w:rsidP="00FE6129">
          <w:pPr>
            <w:keepNext/>
            <w:keepLines/>
            <w:spacing w:after="20"/>
            <w:rPr>
              <w:rFonts w:eastAsia="Calibri"/>
              <w:sz w:val="18"/>
            </w:rPr>
          </w:pPr>
          <w:r w:rsidRPr="00742BFA">
            <w:rPr>
              <w:rFonts w:ascii="Cambria" w:eastAsia="MS Mincho" w:hAnsi="Cambria"/>
              <w:noProof/>
            </w:rPr>
            <w:drawing>
              <wp:inline distT="0" distB="0" distL="0" distR="0" wp14:anchorId="51519BFD" wp14:editId="42DA28A1">
                <wp:extent cx="1242060" cy="318135"/>
                <wp:effectExtent l="0" t="0" r="0" b="5715"/>
                <wp:docPr id="15" name="Picture 15" descr="Nerium International 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rium International Logo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2060" cy="318135"/>
                        </a:xfrm>
                        <a:prstGeom prst="rect">
                          <a:avLst/>
                        </a:prstGeom>
                        <a:noFill/>
                        <a:ln>
                          <a:noFill/>
                        </a:ln>
                      </pic:spPr>
                    </pic:pic>
                  </a:graphicData>
                </a:graphic>
              </wp:inline>
            </w:drawing>
          </w:r>
        </w:p>
      </w:tc>
      <w:tc>
        <w:tcPr>
          <w:tcW w:w="4095" w:type="dxa"/>
        </w:tcPr>
        <w:p w:rsidR="00FE6129" w:rsidRPr="00742BFA" w:rsidRDefault="00FE6129" w:rsidP="00FE6129">
          <w:pPr>
            <w:spacing w:before="60" w:after="20"/>
            <w:jc w:val="center"/>
            <w:rPr>
              <w:rFonts w:ascii="Arial" w:eastAsia="Times New Roman" w:hAnsi="Arial"/>
              <w:b/>
              <w:bCs/>
              <w:iCs/>
              <w:sz w:val="20"/>
              <w:szCs w:val="20"/>
              <w:lang w:val="en-GB"/>
            </w:rPr>
          </w:pPr>
        </w:p>
      </w:tc>
      <w:tc>
        <w:tcPr>
          <w:tcW w:w="2880" w:type="dxa"/>
        </w:tcPr>
        <w:p w:rsidR="00FE6129" w:rsidRPr="00742BFA" w:rsidRDefault="00FE6129" w:rsidP="00FE6129">
          <w:pPr>
            <w:spacing w:after="20"/>
            <w:jc w:val="right"/>
            <w:rPr>
              <w:rFonts w:eastAsia="Calibri"/>
              <w:sz w:val="18"/>
            </w:rPr>
          </w:pPr>
        </w:p>
        <w:p w:rsidR="00FE6129" w:rsidRPr="00742BFA" w:rsidRDefault="00FE6129" w:rsidP="00FE6129">
          <w:pPr>
            <w:spacing w:after="20"/>
            <w:jc w:val="right"/>
            <w:rPr>
              <w:rFonts w:eastAsia="Calibri"/>
              <w:sz w:val="18"/>
            </w:rPr>
          </w:pPr>
          <w:r w:rsidRPr="00742BFA">
            <w:rPr>
              <w:rFonts w:eastAsia="Calibri"/>
              <w:sz w:val="18"/>
            </w:rPr>
            <w:t xml:space="preserve">Page </w:t>
          </w:r>
          <w:r w:rsidRPr="00742BFA">
            <w:rPr>
              <w:rFonts w:ascii="Arial" w:eastAsia="Calibri" w:hAnsi="Arial"/>
              <w:sz w:val="18"/>
            </w:rPr>
            <w:fldChar w:fldCharType="begin"/>
          </w:r>
          <w:r w:rsidRPr="00742BFA">
            <w:rPr>
              <w:rFonts w:ascii="Arial" w:eastAsia="Calibri" w:hAnsi="Arial"/>
              <w:sz w:val="18"/>
            </w:rPr>
            <w:instrText xml:space="preserve"> PAGE </w:instrText>
          </w:r>
          <w:r w:rsidRPr="00742BFA">
            <w:rPr>
              <w:rFonts w:ascii="Arial" w:eastAsia="Calibri" w:hAnsi="Arial"/>
              <w:sz w:val="18"/>
            </w:rPr>
            <w:fldChar w:fldCharType="separate"/>
          </w:r>
          <w:r w:rsidR="00B557E2">
            <w:rPr>
              <w:rFonts w:ascii="Arial" w:eastAsia="Calibri" w:hAnsi="Arial"/>
              <w:noProof/>
              <w:sz w:val="18"/>
            </w:rPr>
            <w:t>9</w:t>
          </w:r>
          <w:r w:rsidRPr="00742BFA">
            <w:rPr>
              <w:rFonts w:ascii="Arial" w:eastAsia="Calibri" w:hAnsi="Arial"/>
              <w:sz w:val="18"/>
            </w:rPr>
            <w:fldChar w:fldCharType="end"/>
          </w:r>
        </w:p>
      </w:tc>
    </w:tr>
    <w:tr w:rsidR="00FE6129" w:rsidRPr="00742BFA" w:rsidTr="00234405">
      <w:tc>
        <w:tcPr>
          <w:tcW w:w="2925" w:type="dxa"/>
          <w:tcBorders>
            <w:top w:val="single" w:sz="12" w:space="0" w:color="auto"/>
          </w:tcBorders>
        </w:tcPr>
        <w:p w:rsidR="00FE6129" w:rsidRPr="00742BFA" w:rsidRDefault="00FE6129" w:rsidP="00FE6129">
          <w:pPr>
            <w:keepNext/>
            <w:keepLines/>
            <w:spacing w:before="40"/>
            <w:rPr>
              <w:rFonts w:eastAsia="Calibri"/>
              <w:sz w:val="12"/>
              <w:lang w:val="nl-NL"/>
            </w:rPr>
          </w:pPr>
          <w:r w:rsidRPr="00742BFA">
            <w:rPr>
              <w:rFonts w:eastAsia="Calibri"/>
              <w:sz w:val="12"/>
            </w:rPr>
            <w:fldChar w:fldCharType="begin"/>
          </w:r>
          <w:r w:rsidRPr="00742BFA">
            <w:rPr>
              <w:rFonts w:eastAsia="Calibri"/>
              <w:sz w:val="12"/>
              <w:lang w:val="nl-NL"/>
            </w:rPr>
            <w:instrText xml:space="preserve"> FILENAME </w:instrText>
          </w:r>
          <w:r w:rsidRPr="00742BFA">
            <w:rPr>
              <w:rFonts w:eastAsia="Calibri"/>
              <w:sz w:val="12"/>
            </w:rPr>
            <w:fldChar w:fldCharType="separate"/>
          </w:r>
          <w:r w:rsidR="00953D43">
            <w:rPr>
              <w:rFonts w:eastAsia="Calibri"/>
              <w:noProof/>
              <w:sz w:val="12"/>
              <w:lang w:val="nl-NL"/>
            </w:rPr>
            <w:t>Job Aid - Mailbox Storage Quota Limits.docx</w:t>
          </w:r>
          <w:r w:rsidRPr="00742BFA">
            <w:rPr>
              <w:rFonts w:eastAsia="Calibri"/>
              <w:sz w:val="12"/>
            </w:rPr>
            <w:fldChar w:fldCharType="end"/>
          </w:r>
        </w:p>
      </w:tc>
      <w:tc>
        <w:tcPr>
          <w:tcW w:w="6975" w:type="dxa"/>
          <w:gridSpan w:val="2"/>
          <w:tcBorders>
            <w:top w:val="single" w:sz="12" w:space="0" w:color="auto"/>
          </w:tcBorders>
        </w:tcPr>
        <w:p w:rsidR="00FE6129" w:rsidRPr="00742BFA" w:rsidRDefault="00FE6129" w:rsidP="00FE6129">
          <w:pPr>
            <w:keepNext/>
            <w:keepLines/>
            <w:spacing w:before="40"/>
            <w:jc w:val="right"/>
            <w:rPr>
              <w:rFonts w:eastAsia="Calibri"/>
              <w:sz w:val="12"/>
            </w:rPr>
          </w:pPr>
          <w:r w:rsidRPr="00742BFA">
            <w:rPr>
              <w:rFonts w:eastAsia="Calibri"/>
              <w:sz w:val="12"/>
            </w:rPr>
            <w:t xml:space="preserve">Version date:  </w:t>
          </w:r>
          <w:r w:rsidRPr="00742BFA">
            <w:rPr>
              <w:rFonts w:eastAsia="Calibri"/>
              <w:sz w:val="12"/>
            </w:rPr>
            <w:fldChar w:fldCharType="begin"/>
          </w:r>
          <w:r w:rsidRPr="00742BFA">
            <w:rPr>
              <w:rFonts w:eastAsia="Calibri"/>
              <w:sz w:val="12"/>
            </w:rPr>
            <w:instrText xml:space="preserve"> DATE \@ "dd/MM/yyyy" </w:instrText>
          </w:r>
          <w:r w:rsidRPr="00742BFA">
            <w:rPr>
              <w:rFonts w:eastAsia="Calibri"/>
              <w:sz w:val="12"/>
            </w:rPr>
            <w:fldChar w:fldCharType="separate"/>
          </w:r>
          <w:r w:rsidR="00DD26EE">
            <w:rPr>
              <w:rFonts w:eastAsia="Calibri"/>
              <w:noProof/>
              <w:sz w:val="12"/>
            </w:rPr>
            <w:t>11/11/2015</w:t>
          </w:r>
          <w:r w:rsidRPr="00742BFA">
            <w:rPr>
              <w:rFonts w:eastAsia="Calibri"/>
              <w:sz w:val="12"/>
            </w:rPr>
            <w:fldChar w:fldCharType="end"/>
          </w:r>
        </w:p>
      </w:tc>
    </w:tr>
  </w:tbl>
  <w:p w:rsidR="00FE6129" w:rsidRDefault="00FE61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65C" w:rsidRDefault="000A765C" w:rsidP="00FE6129">
      <w:r>
        <w:separator/>
      </w:r>
    </w:p>
  </w:footnote>
  <w:footnote w:type="continuationSeparator" w:id="0">
    <w:p w:rsidR="000A765C" w:rsidRDefault="000A765C" w:rsidP="00FE61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52B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773419"/>
    <w:multiLevelType w:val="hybridMultilevel"/>
    <w:tmpl w:val="C652C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1E29F1"/>
    <w:multiLevelType w:val="hybridMultilevel"/>
    <w:tmpl w:val="89784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10A05"/>
    <w:multiLevelType w:val="multilevel"/>
    <w:tmpl w:val="4BB83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B45B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FB27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5A5A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EA50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F53C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6F73F8"/>
    <w:multiLevelType w:val="hybridMultilevel"/>
    <w:tmpl w:val="579EB388"/>
    <w:lvl w:ilvl="0" w:tplc="B4C6BB1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4F51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C752C1"/>
    <w:multiLevelType w:val="hybridMultilevel"/>
    <w:tmpl w:val="0F242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7E796A"/>
    <w:multiLevelType w:val="multilevel"/>
    <w:tmpl w:val="30D6D9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BC03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8EE19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1"/>
  </w:num>
  <w:num w:numId="3">
    <w:abstractNumId w:val="1"/>
  </w:num>
  <w:num w:numId="4">
    <w:abstractNumId w:val="2"/>
  </w:num>
  <w:num w:numId="5">
    <w:abstractNumId w:val="12"/>
  </w:num>
  <w:num w:numId="6">
    <w:abstractNumId w:val="10"/>
  </w:num>
  <w:num w:numId="7">
    <w:abstractNumId w:val="0"/>
  </w:num>
  <w:num w:numId="8">
    <w:abstractNumId w:val="14"/>
  </w:num>
  <w:num w:numId="9">
    <w:abstractNumId w:val="4"/>
  </w:num>
  <w:num w:numId="10">
    <w:abstractNumId w:val="13"/>
  </w:num>
  <w:num w:numId="11">
    <w:abstractNumId w:val="3"/>
  </w:num>
  <w:num w:numId="12">
    <w:abstractNumId w:val="5"/>
  </w:num>
  <w:num w:numId="13">
    <w:abstractNumId w:val="8"/>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949"/>
    <w:rsid w:val="00035E3F"/>
    <w:rsid w:val="00046939"/>
    <w:rsid w:val="00081DFD"/>
    <w:rsid w:val="000A765C"/>
    <w:rsid w:val="000F53D7"/>
    <w:rsid w:val="00112949"/>
    <w:rsid w:val="00124581"/>
    <w:rsid w:val="00142BD7"/>
    <w:rsid w:val="00270646"/>
    <w:rsid w:val="002762A9"/>
    <w:rsid w:val="00282E4D"/>
    <w:rsid w:val="00297405"/>
    <w:rsid w:val="002B2727"/>
    <w:rsid w:val="002C1939"/>
    <w:rsid w:val="002D5BAA"/>
    <w:rsid w:val="003A52C5"/>
    <w:rsid w:val="00414B27"/>
    <w:rsid w:val="004916D3"/>
    <w:rsid w:val="004E6D91"/>
    <w:rsid w:val="00520DF6"/>
    <w:rsid w:val="006A30A7"/>
    <w:rsid w:val="006D16DE"/>
    <w:rsid w:val="007156C7"/>
    <w:rsid w:val="00716083"/>
    <w:rsid w:val="007207AB"/>
    <w:rsid w:val="00776677"/>
    <w:rsid w:val="007D07BB"/>
    <w:rsid w:val="00803705"/>
    <w:rsid w:val="00805F70"/>
    <w:rsid w:val="00852EAC"/>
    <w:rsid w:val="008A187D"/>
    <w:rsid w:val="008D5DBB"/>
    <w:rsid w:val="008E35FE"/>
    <w:rsid w:val="009103BE"/>
    <w:rsid w:val="00953D43"/>
    <w:rsid w:val="009F5EB6"/>
    <w:rsid w:val="00A059B7"/>
    <w:rsid w:val="00A17B46"/>
    <w:rsid w:val="00A54593"/>
    <w:rsid w:val="00A724A5"/>
    <w:rsid w:val="00AF6F0B"/>
    <w:rsid w:val="00AF7870"/>
    <w:rsid w:val="00B12D46"/>
    <w:rsid w:val="00B557E2"/>
    <w:rsid w:val="00B647CB"/>
    <w:rsid w:val="00BF364F"/>
    <w:rsid w:val="00C23267"/>
    <w:rsid w:val="00C51A5D"/>
    <w:rsid w:val="00CA51EE"/>
    <w:rsid w:val="00CF2232"/>
    <w:rsid w:val="00D0252C"/>
    <w:rsid w:val="00D0742B"/>
    <w:rsid w:val="00D14FB4"/>
    <w:rsid w:val="00DD26EE"/>
    <w:rsid w:val="00DF34D6"/>
    <w:rsid w:val="00E12012"/>
    <w:rsid w:val="00E55831"/>
    <w:rsid w:val="00E56622"/>
    <w:rsid w:val="00E75E88"/>
    <w:rsid w:val="00EB2603"/>
    <w:rsid w:val="00ED1C70"/>
    <w:rsid w:val="00ED6802"/>
    <w:rsid w:val="00F001D6"/>
    <w:rsid w:val="00F83972"/>
    <w:rsid w:val="00FA4EBF"/>
    <w:rsid w:val="00FE6129"/>
    <w:rsid w:val="00FF4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FE7869-1982-40C0-BDA8-8C561580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C70"/>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CF22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C193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1C70"/>
    <w:rPr>
      <w:color w:val="0000FF"/>
      <w:u w:val="single"/>
    </w:rPr>
  </w:style>
  <w:style w:type="paragraph" w:styleId="NormalWeb">
    <w:name w:val="Normal (Web)"/>
    <w:basedOn w:val="Normal"/>
    <w:uiPriority w:val="99"/>
    <w:semiHidden/>
    <w:unhideWhenUsed/>
    <w:rsid w:val="00ED1C70"/>
    <w:pPr>
      <w:spacing w:before="100" w:beforeAutospacing="1" w:after="100" w:afterAutospacing="1"/>
    </w:pPr>
    <w:rPr>
      <w:rFonts w:ascii="Times New Roman" w:hAnsi="Times New Roman"/>
      <w:sz w:val="24"/>
      <w:szCs w:val="24"/>
      <w:lang w:eastAsia="zh-CN"/>
    </w:rPr>
  </w:style>
  <w:style w:type="paragraph" w:styleId="BodyText">
    <w:name w:val="Body Text"/>
    <w:basedOn w:val="Normal"/>
    <w:link w:val="BodyTextChar"/>
    <w:uiPriority w:val="99"/>
    <w:semiHidden/>
    <w:unhideWhenUsed/>
    <w:rsid w:val="00ED1C70"/>
    <w:rPr>
      <w:rFonts w:ascii="Arial" w:hAnsi="Arial" w:cs="Arial"/>
      <w:lang w:eastAsia="zh-CN"/>
    </w:rPr>
  </w:style>
  <w:style w:type="character" w:customStyle="1" w:styleId="BodyTextChar">
    <w:name w:val="Body Text Char"/>
    <w:basedOn w:val="DefaultParagraphFont"/>
    <w:link w:val="BodyText"/>
    <w:uiPriority w:val="99"/>
    <w:semiHidden/>
    <w:rsid w:val="00ED1C70"/>
    <w:rPr>
      <w:rFonts w:ascii="Arial" w:hAnsi="Arial" w:cs="Arial"/>
      <w:lang w:eastAsia="zh-CN"/>
    </w:rPr>
  </w:style>
  <w:style w:type="character" w:styleId="FollowedHyperlink">
    <w:name w:val="FollowedHyperlink"/>
    <w:basedOn w:val="DefaultParagraphFont"/>
    <w:uiPriority w:val="99"/>
    <w:semiHidden/>
    <w:unhideWhenUsed/>
    <w:rsid w:val="00FF4DBE"/>
    <w:rPr>
      <w:color w:val="954F72" w:themeColor="followedHyperlink"/>
      <w:u w:val="single"/>
    </w:rPr>
  </w:style>
  <w:style w:type="character" w:customStyle="1" w:styleId="Heading1Char">
    <w:name w:val="Heading 1 Char"/>
    <w:basedOn w:val="DefaultParagraphFont"/>
    <w:link w:val="Heading1"/>
    <w:uiPriority w:val="9"/>
    <w:rsid w:val="00CF223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F2232"/>
    <w:pPr>
      <w:ind w:left="720"/>
    </w:pPr>
  </w:style>
  <w:style w:type="paragraph" w:styleId="Header">
    <w:name w:val="header"/>
    <w:basedOn w:val="Normal"/>
    <w:link w:val="HeaderChar"/>
    <w:uiPriority w:val="99"/>
    <w:unhideWhenUsed/>
    <w:rsid w:val="00FE6129"/>
    <w:pPr>
      <w:tabs>
        <w:tab w:val="center" w:pos="4680"/>
        <w:tab w:val="right" w:pos="9360"/>
      </w:tabs>
    </w:pPr>
  </w:style>
  <w:style w:type="character" w:customStyle="1" w:styleId="HeaderChar">
    <w:name w:val="Header Char"/>
    <w:basedOn w:val="DefaultParagraphFont"/>
    <w:link w:val="Header"/>
    <w:uiPriority w:val="99"/>
    <w:rsid w:val="00FE6129"/>
    <w:rPr>
      <w:rFonts w:ascii="Calibri" w:hAnsi="Calibri" w:cs="Times New Roman"/>
    </w:rPr>
  </w:style>
  <w:style w:type="paragraph" w:styleId="Footer">
    <w:name w:val="footer"/>
    <w:basedOn w:val="Normal"/>
    <w:link w:val="FooterChar"/>
    <w:uiPriority w:val="99"/>
    <w:unhideWhenUsed/>
    <w:rsid w:val="00FE6129"/>
    <w:pPr>
      <w:tabs>
        <w:tab w:val="center" w:pos="4680"/>
        <w:tab w:val="right" w:pos="9360"/>
      </w:tabs>
    </w:pPr>
  </w:style>
  <w:style w:type="character" w:customStyle="1" w:styleId="FooterChar">
    <w:name w:val="Footer Char"/>
    <w:basedOn w:val="DefaultParagraphFont"/>
    <w:link w:val="Footer"/>
    <w:uiPriority w:val="99"/>
    <w:rsid w:val="00FE6129"/>
    <w:rPr>
      <w:rFonts w:ascii="Calibri" w:hAnsi="Calibri" w:cs="Times New Roman"/>
    </w:rPr>
  </w:style>
  <w:style w:type="character" w:customStyle="1" w:styleId="Heading2Char">
    <w:name w:val="Heading 2 Char"/>
    <w:basedOn w:val="DefaultParagraphFont"/>
    <w:link w:val="Heading2"/>
    <w:uiPriority w:val="9"/>
    <w:rsid w:val="002C1939"/>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2B2727"/>
    <w:pPr>
      <w:spacing w:line="259" w:lineRule="auto"/>
      <w:outlineLvl w:val="9"/>
    </w:pPr>
  </w:style>
  <w:style w:type="paragraph" w:styleId="TOC1">
    <w:name w:val="toc 1"/>
    <w:basedOn w:val="Normal"/>
    <w:next w:val="Normal"/>
    <w:autoRedefine/>
    <w:uiPriority w:val="39"/>
    <w:unhideWhenUsed/>
    <w:rsid w:val="002B2727"/>
    <w:pPr>
      <w:spacing w:after="100"/>
    </w:pPr>
  </w:style>
  <w:style w:type="paragraph" w:styleId="TOC2">
    <w:name w:val="toc 2"/>
    <w:basedOn w:val="Normal"/>
    <w:next w:val="Normal"/>
    <w:autoRedefine/>
    <w:uiPriority w:val="39"/>
    <w:unhideWhenUsed/>
    <w:rsid w:val="002B272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921714">
      <w:bodyDiv w:val="1"/>
      <w:marLeft w:val="0"/>
      <w:marRight w:val="0"/>
      <w:marTop w:val="0"/>
      <w:marBottom w:val="0"/>
      <w:divBdr>
        <w:top w:val="none" w:sz="0" w:space="0" w:color="auto"/>
        <w:left w:val="none" w:sz="0" w:space="0" w:color="auto"/>
        <w:bottom w:val="none" w:sz="0" w:space="0" w:color="auto"/>
        <w:right w:val="none" w:sz="0" w:space="0" w:color="auto"/>
      </w:divBdr>
    </w:div>
    <w:div w:id="972827363">
      <w:bodyDiv w:val="1"/>
      <w:marLeft w:val="0"/>
      <w:marRight w:val="0"/>
      <w:marTop w:val="0"/>
      <w:marBottom w:val="0"/>
      <w:divBdr>
        <w:top w:val="none" w:sz="0" w:space="0" w:color="auto"/>
        <w:left w:val="none" w:sz="0" w:space="0" w:color="auto"/>
        <w:bottom w:val="none" w:sz="0" w:space="0" w:color="auto"/>
        <w:right w:val="none" w:sz="0" w:space="0" w:color="auto"/>
      </w:divBdr>
      <w:divsChild>
        <w:div w:id="2100442698">
          <w:marLeft w:val="0"/>
          <w:marRight w:val="0"/>
          <w:marTop w:val="0"/>
          <w:marBottom w:val="0"/>
          <w:divBdr>
            <w:top w:val="none" w:sz="0" w:space="0" w:color="auto"/>
            <w:left w:val="none" w:sz="0" w:space="0" w:color="auto"/>
            <w:bottom w:val="none" w:sz="0" w:space="0" w:color="auto"/>
            <w:right w:val="none" w:sz="0" w:space="0" w:color="auto"/>
          </w:divBdr>
          <w:divsChild>
            <w:div w:id="1100948719">
              <w:marLeft w:val="0"/>
              <w:marRight w:val="0"/>
              <w:marTop w:val="0"/>
              <w:marBottom w:val="0"/>
              <w:divBdr>
                <w:top w:val="none" w:sz="0" w:space="0" w:color="auto"/>
                <w:left w:val="none" w:sz="0" w:space="0" w:color="auto"/>
                <w:bottom w:val="none" w:sz="0" w:space="0" w:color="auto"/>
                <w:right w:val="none" w:sz="0" w:space="0" w:color="auto"/>
              </w:divBdr>
              <w:divsChild>
                <w:div w:id="1283882698">
                  <w:marLeft w:val="0"/>
                  <w:marRight w:val="0"/>
                  <w:marTop w:val="0"/>
                  <w:marBottom w:val="0"/>
                  <w:divBdr>
                    <w:top w:val="none" w:sz="0" w:space="0" w:color="auto"/>
                    <w:left w:val="none" w:sz="0" w:space="0" w:color="auto"/>
                    <w:bottom w:val="none" w:sz="0" w:space="0" w:color="auto"/>
                    <w:right w:val="none" w:sz="0" w:space="0" w:color="auto"/>
                  </w:divBdr>
                  <w:divsChild>
                    <w:div w:id="270743074">
                      <w:marLeft w:val="0"/>
                      <w:marRight w:val="0"/>
                      <w:marTop w:val="0"/>
                      <w:marBottom w:val="0"/>
                      <w:divBdr>
                        <w:top w:val="none" w:sz="0" w:space="0" w:color="auto"/>
                        <w:left w:val="none" w:sz="0" w:space="0" w:color="auto"/>
                        <w:bottom w:val="none" w:sz="0" w:space="0" w:color="auto"/>
                        <w:right w:val="none" w:sz="0" w:space="0" w:color="auto"/>
                      </w:divBdr>
                      <w:divsChild>
                        <w:div w:id="415902093">
                          <w:marLeft w:val="0"/>
                          <w:marRight w:val="0"/>
                          <w:marTop w:val="0"/>
                          <w:marBottom w:val="0"/>
                          <w:divBdr>
                            <w:top w:val="none" w:sz="0" w:space="0" w:color="auto"/>
                            <w:left w:val="none" w:sz="0" w:space="0" w:color="auto"/>
                            <w:bottom w:val="none" w:sz="0" w:space="0" w:color="auto"/>
                            <w:right w:val="none" w:sz="0" w:space="0" w:color="auto"/>
                          </w:divBdr>
                          <w:divsChild>
                            <w:div w:id="32212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077346">
      <w:bodyDiv w:val="1"/>
      <w:marLeft w:val="0"/>
      <w:marRight w:val="0"/>
      <w:marTop w:val="0"/>
      <w:marBottom w:val="0"/>
      <w:divBdr>
        <w:top w:val="none" w:sz="0" w:space="0" w:color="auto"/>
        <w:left w:val="none" w:sz="0" w:space="0" w:color="auto"/>
        <w:bottom w:val="none" w:sz="0" w:space="0" w:color="auto"/>
        <w:right w:val="none" w:sz="0" w:space="0" w:color="auto"/>
      </w:divBdr>
      <w:divsChild>
        <w:div w:id="714547711">
          <w:marLeft w:val="0"/>
          <w:marRight w:val="0"/>
          <w:marTop w:val="0"/>
          <w:marBottom w:val="0"/>
          <w:divBdr>
            <w:top w:val="none" w:sz="0" w:space="0" w:color="auto"/>
            <w:left w:val="none" w:sz="0" w:space="0" w:color="auto"/>
            <w:bottom w:val="none" w:sz="0" w:space="0" w:color="auto"/>
            <w:right w:val="none" w:sz="0" w:space="0" w:color="auto"/>
          </w:divBdr>
          <w:divsChild>
            <w:div w:id="1862012496">
              <w:marLeft w:val="0"/>
              <w:marRight w:val="0"/>
              <w:marTop w:val="0"/>
              <w:marBottom w:val="0"/>
              <w:divBdr>
                <w:top w:val="none" w:sz="0" w:space="0" w:color="auto"/>
                <w:left w:val="none" w:sz="0" w:space="0" w:color="auto"/>
                <w:bottom w:val="none" w:sz="0" w:space="0" w:color="auto"/>
                <w:right w:val="none" w:sz="0" w:space="0" w:color="auto"/>
              </w:divBdr>
              <w:divsChild>
                <w:div w:id="972248546">
                  <w:marLeft w:val="0"/>
                  <w:marRight w:val="0"/>
                  <w:marTop w:val="0"/>
                  <w:marBottom w:val="0"/>
                  <w:divBdr>
                    <w:top w:val="none" w:sz="0" w:space="0" w:color="auto"/>
                    <w:left w:val="none" w:sz="0" w:space="0" w:color="auto"/>
                    <w:bottom w:val="none" w:sz="0" w:space="0" w:color="auto"/>
                    <w:right w:val="none" w:sz="0" w:space="0" w:color="auto"/>
                  </w:divBdr>
                  <w:divsChild>
                    <w:div w:id="801732521">
                      <w:marLeft w:val="0"/>
                      <w:marRight w:val="0"/>
                      <w:marTop w:val="0"/>
                      <w:marBottom w:val="0"/>
                      <w:divBdr>
                        <w:top w:val="none" w:sz="0" w:space="0" w:color="auto"/>
                        <w:left w:val="none" w:sz="0" w:space="0" w:color="auto"/>
                        <w:bottom w:val="none" w:sz="0" w:space="0" w:color="auto"/>
                        <w:right w:val="none" w:sz="0" w:space="0" w:color="auto"/>
                      </w:divBdr>
                      <w:divsChild>
                        <w:div w:id="755516986">
                          <w:marLeft w:val="0"/>
                          <w:marRight w:val="0"/>
                          <w:marTop w:val="0"/>
                          <w:marBottom w:val="0"/>
                          <w:divBdr>
                            <w:top w:val="none" w:sz="0" w:space="0" w:color="auto"/>
                            <w:left w:val="none" w:sz="0" w:space="0" w:color="auto"/>
                            <w:bottom w:val="none" w:sz="0" w:space="0" w:color="auto"/>
                            <w:right w:val="none" w:sz="0" w:space="0" w:color="auto"/>
                          </w:divBdr>
                          <w:divsChild>
                            <w:div w:id="14432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757836">
      <w:bodyDiv w:val="1"/>
      <w:marLeft w:val="0"/>
      <w:marRight w:val="0"/>
      <w:marTop w:val="0"/>
      <w:marBottom w:val="0"/>
      <w:divBdr>
        <w:top w:val="none" w:sz="0" w:space="0" w:color="auto"/>
        <w:left w:val="none" w:sz="0" w:space="0" w:color="auto"/>
        <w:bottom w:val="none" w:sz="0" w:space="0" w:color="auto"/>
        <w:right w:val="none" w:sz="0" w:space="0" w:color="auto"/>
      </w:divBdr>
      <w:divsChild>
        <w:div w:id="1498306986">
          <w:marLeft w:val="0"/>
          <w:marRight w:val="0"/>
          <w:marTop w:val="0"/>
          <w:marBottom w:val="0"/>
          <w:divBdr>
            <w:top w:val="none" w:sz="0" w:space="0" w:color="auto"/>
            <w:left w:val="none" w:sz="0" w:space="0" w:color="auto"/>
            <w:bottom w:val="none" w:sz="0" w:space="0" w:color="auto"/>
            <w:right w:val="none" w:sz="0" w:space="0" w:color="auto"/>
          </w:divBdr>
          <w:divsChild>
            <w:div w:id="2131195311">
              <w:marLeft w:val="0"/>
              <w:marRight w:val="0"/>
              <w:marTop w:val="0"/>
              <w:marBottom w:val="0"/>
              <w:divBdr>
                <w:top w:val="none" w:sz="0" w:space="0" w:color="auto"/>
                <w:left w:val="none" w:sz="0" w:space="0" w:color="auto"/>
                <w:bottom w:val="none" w:sz="0" w:space="0" w:color="auto"/>
                <w:right w:val="none" w:sz="0" w:space="0" w:color="auto"/>
              </w:divBdr>
              <w:divsChild>
                <w:div w:id="117451919">
                  <w:marLeft w:val="0"/>
                  <w:marRight w:val="0"/>
                  <w:marTop w:val="0"/>
                  <w:marBottom w:val="0"/>
                  <w:divBdr>
                    <w:top w:val="none" w:sz="0" w:space="0" w:color="auto"/>
                    <w:left w:val="none" w:sz="0" w:space="0" w:color="auto"/>
                    <w:bottom w:val="none" w:sz="0" w:space="0" w:color="auto"/>
                    <w:right w:val="none" w:sz="0" w:space="0" w:color="auto"/>
                  </w:divBdr>
                  <w:divsChild>
                    <w:div w:id="1340934218">
                      <w:marLeft w:val="0"/>
                      <w:marRight w:val="0"/>
                      <w:marTop w:val="0"/>
                      <w:marBottom w:val="0"/>
                      <w:divBdr>
                        <w:top w:val="none" w:sz="0" w:space="0" w:color="auto"/>
                        <w:left w:val="none" w:sz="0" w:space="0" w:color="auto"/>
                        <w:bottom w:val="none" w:sz="0" w:space="0" w:color="auto"/>
                        <w:right w:val="none" w:sz="0" w:space="0" w:color="auto"/>
                      </w:divBdr>
                      <w:divsChild>
                        <w:div w:id="692222099">
                          <w:marLeft w:val="0"/>
                          <w:marRight w:val="0"/>
                          <w:marTop w:val="0"/>
                          <w:marBottom w:val="0"/>
                          <w:divBdr>
                            <w:top w:val="none" w:sz="0" w:space="0" w:color="auto"/>
                            <w:left w:val="none" w:sz="0" w:space="0" w:color="auto"/>
                            <w:bottom w:val="none" w:sz="0" w:space="0" w:color="auto"/>
                            <w:right w:val="none" w:sz="0" w:space="0" w:color="auto"/>
                          </w:divBdr>
                          <w:divsChild>
                            <w:div w:id="61829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hyperlink" Target="https://blogs.office.com/2014/06/09/office-15-minute-webinar-5-simple-ways-clean-up-outlook/" TargetMode="Externa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support.office.com/en-us/article/Use-Conversation-Clean-Up-to-delete-redundant-messages-70179D54-FA57-48CE-95FD-416D72E5CCD4"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https://support.office.com/en-us/article/Add-or-remove-columns-in-the-Inbox-78098e3e-8203-47da-815e-cb66f76b512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support.office.com/en-us/article/Reduce-the-size-of-Outlook-data-files-E5E846CD-CFF1-4F53-A95D-5E094E4B032B"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s://support.office.com/en-us/article/Manage-my-mailbox-size-792b521c-3f4e-404e-b436-9c197bad6f45" TargetMode="External"/><Relationship Id="rId28" Type="http://schemas.openxmlformats.org/officeDocument/2006/relationships/hyperlink" Target="https://www.youtube.com/watch?v=8oDBPk3278k" TargetMode="External"/><Relationship Id="rId10" Type="http://schemas.openxmlformats.org/officeDocument/2006/relationships/hyperlink" Target="mailto:Helpdesk@nerium.com" TargetMode="External"/><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elpdesk.nerium.com/" TargetMode="External"/><Relationship Id="rId14" Type="http://schemas.openxmlformats.org/officeDocument/2006/relationships/image" Target="media/image5.png"/><Relationship Id="rId22" Type="http://schemas.openxmlformats.org/officeDocument/2006/relationships/hyperlink" Target="https://support.microsoft.com/en-us/kb/2768656" TargetMode="External"/><Relationship Id="rId27" Type="http://schemas.openxmlformats.org/officeDocument/2006/relationships/hyperlink" Target="https://www.youtube.com/watch?v=aGYj1V2E4Ng"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0.pn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E9A14-A29A-422B-8BEE-28DDA51B2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1817</Words>
  <Characters>10359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Nerium International</Company>
  <LinksUpToDate>false</LinksUpToDate>
  <CharactersWithSpaces>12152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Dow</dc:creator>
  <cp:keywords/>
  <dc:description/>
  <cp:lastModifiedBy>Jana Gilmore</cp:lastModifiedBy>
  <cp:revision>2</cp:revision>
  <dcterms:created xsi:type="dcterms:W3CDTF">2015-11-12T03:59:00Z</dcterms:created>
  <dcterms:modified xsi:type="dcterms:W3CDTF">2015-11-12T03:59:00Z</dcterms:modified>
</cp:coreProperties>
</file>